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 xml:space="preserve">Совет депутатов </w:t>
      </w:r>
    </w:p>
    <w:p w:rsidR="0015571E" w:rsidRPr="00F56D9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proofErr w:type="spellStart"/>
      <w:r w:rsidRPr="00F56D9E">
        <w:rPr>
          <w:rFonts w:ascii="Times New Roman" w:hAnsi="Times New Roman"/>
          <w:b w:val="0"/>
          <w:sz w:val="26"/>
          <w:szCs w:val="26"/>
          <w:lang w:val="ru-RU"/>
        </w:rPr>
        <w:t>Аршановского</w:t>
      </w:r>
      <w:proofErr w:type="spellEnd"/>
      <w:r w:rsidRPr="00F56D9E">
        <w:rPr>
          <w:rFonts w:ascii="Times New Roman" w:hAnsi="Times New Roman"/>
          <w:b w:val="0"/>
          <w:sz w:val="26"/>
          <w:szCs w:val="26"/>
          <w:lang w:val="ru-RU"/>
        </w:rPr>
        <w:t xml:space="preserve"> сельсовета</w:t>
      </w:r>
    </w:p>
    <w:p w:rsidR="00EC3C3C" w:rsidRPr="0015571E" w:rsidRDefault="0015571E" w:rsidP="0015571E">
      <w:pPr>
        <w:pStyle w:val="11"/>
        <w:jc w:val="center"/>
        <w:rPr>
          <w:sz w:val="26"/>
          <w:szCs w:val="26"/>
        </w:rPr>
      </w:pPr>
      <w:r w:rsidRPr="0015571E">
        <w:rPr>
          <w:sz w:val="26"/>
          <w:szCs w:val="26"/>
        </w:rPr>
        <w:t>Алтайского района Республики Хакасия</w:t>
      </w:r>
    </w:p>
    <w:p w:rsidR="006F518C" w:rsidRDefault="006F518C" w:rsidP="006F518C">
      <w:pPr>
        <w:pStyle w:val="11"/>
        <w:jc w:val="center"/>
        <w:rPr>
          <w:b/>
          <w:sz w:val="28"/>
          <w:szCs w:val="28"/>
        </w:rPr>
      </w:pPr>
    </w:p>
    <w:p w:rsidR="0015571E" w:rsidRPr="00066969" w:rsidRDefault="0015571E" w:rsidP="006F518C">
      <w:pPr>
        <w:pStyle w:val="11"/>
        <w:jc w:val="center"/>
        <w:rPr>
          <w:b/>
          <w:sz w:val="28"/>
          <w:szCs w:val="28"/>
        </w:rPr>
      </w:pPr>
    </w:p>
    <w:p w:rsidR="001541F5" w:rsidRPr="00066969" w:rsidRDefault="001541F5" w:rsidP="001541F5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389F" w:rsidRDefault="0006389F" w:rsidP="009563A6">
      <w:pPr>
        <w:pStyle w:val="11"/>
        <w:jc w:val="center"/>
        <w:rPr>
          <w:b/>
          <w:sz w:val="26"/>
          <w:szCs w:val="26"/>
        </w:rPr>
      </w:pPr>
    </w:p>
    <w:p w:rsidR="001541F5" w:rsidRDefault="00FA23B2" w:rsidP="009563A6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 </w:t>
      </w:r>
      <w:proofErr w:type="spellStart"/>
      <w:r>
        <w:rPr>
          <w:b/>
          <w:sz w:val="26"/>
          <w:szCs w:val="26"/>
        </w:rPr>
        <w:t>Аршаново</w:t>
      </w:r>
      <w:proofErr w:type="spellEnd"/>
    </w:p>
    <w:p w:rsidR="001541F5" w:rsidRPr="00A55DAC" w:rsidRDefault="001541F5" w:rsidP="001541F5">
      <w:pPr>
        <w:pStyle w:val="11"/>
        <w:rPr>
          <w:b/>
          <w:sz w:val="26"/>
          <w:szCs w:val="26"/>
        </w:rPr>
      </w:pPr>
    </w:p>
    <w:p w:rsidR="001541F5" w:rsidRPr="00A55DAC" w:rsidRDefault="001541F5" w:rsidP="001541F5">
      <w:pPr>
        <w:pStyle w:val="11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3"/>
      </w:tblGrid>
      <w:tr w:rsidR="001541F5" w:rsidRPr="00431EF0" w:rsidTr="0084184E">
        <w:tc>
          <w:tcPr>
            <w:tcW w:w="3683" w:type="dxa"/>
          </w:tcPr>
          <w:p w:rsidR="001541F5" w:rsidRPr="00431EF0" w:rsidRDefault="001541F5" w:rsidP="0006389F">
            <w:pPr>
              <w:pStyle w:val="11"/>
              <w:jc w:val="both"/>
              <w:rPr>
                <w:sz w:val="26"/>
                <w:szCs w:val="26"/>
              </w:rPr>
            </w:pPr>
            <w:r w:rsidRPr="00431EF0">
              <w:rPr>
                <w:sz w:val="26"/>
                <w:szCs w:val="26"/>
              </w:rPr>
              <w:t xml:space="preserve">Об исполнении   бюджета </w:t>
            </w:r>
            <w:r w:rsidRPr="00AD7259">
              <w:rPr>
                <w:sz w:val="26"/>
                <w:szCs w:val="26"/>
              </w:rPr>
              <w:t>муниципального образова</w:t>
            </w:r>
            <w:r>
              <w:rPr>
                <w:sz w:val="26"/>
                <w:szCs w:val="26"/>
              </w:rPr>
              <w:t xml:space="preserve">ния </w:t>
            </w:r>
            <w:proofErr w:type="spellStart"/>
            <w:r>
              <w:rPr>
                <w:sz w:val="26"/>
                <w:szCs w:val="26"/>
              </w:rPr>
              <w:t>Аршановский</w:t>
            </w:r>
            <w:proofErr w:type="spellEnd"/>
            <w:r>
              <w:rPr>
                <w:sz w:val="26"/>
                <w:szCs w:val="26"/>
              </w:rPr>
              <w:t xml:space="preserve"> сельсовет за 20</w:t>
            </w:r>
            <w:r w:rsidR="009563A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431EF0">
              <w:rPr>
                <w:sz w:val="26"/>
                <w:szCs w:val="26"/>
              </w:rPr>
              <w:t>год</w:t>
            </w:r>
          </w:p>
        </w:tc>
      </w:tr>
    </w:tbl>
    <w:p w:rsidR="001541F5" w:rsidRPr="00BD7A5B" w:rsidRDefault="001541F5" w:rsidP="001541F5">
      <w:pPr>
        <w:jc w:val="both"/>
        <w:rPr>
          <w:b/>
          <w:sz w:val="16"/>
          <w:szCs w:val="16"/>
        </w:rPr>
      </w:pPr>
    </w:p>
    <w:p w:rsidR="001541F5" w:rsidRDefault="001541F5" w:rsidP="001541F5">
      <w:pPr>
        <w:jc w:val="both"/>
        <w:rPr>
          <w:b/>
          <w:sz w:val="26"/>
          <w:szCs w:val="26"/>
        </w:rPr>
      </w:pPr>
      <w:r w:rsidRPr="00BA1626">
        <w:rPr>
          <w:b/>
          <w:sz w:val="26"/>
          <w:szCs w:val="26"/>
        </w:rPr>
        <w:t xml:space="preserve">    </w:t>
      </w:r>
    </w:p>
    <w:p w:rsidR="001541F5" w:rsidRDefault="001541F5" w:rsidP="00154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В  соответствии</w:t>
      </w:r>
      <w:proofErr w:type="gramEnd"/>
      <w:r>
        <w:rPr>
          <w:sz w:val="26"/>
          <w:szCs w:val="26"/>
        </w:rPr>
        <w:t xml:space="preserve"> </w:t>
      </w:r>
      <w:r w:rsidRPr="008D7643">
        <w:rPr>
          <w:sz w:val="26"/>
          <w:szCs w:val="26"/>
        </w:rPr>
        <w:t xml:space="preserve">с Бюджетным Кодексом Российской Федерации, </w:t>
      </w:r>
      <w:r w:rsidRPr="001508B0">
        <w:rPr>
          <w:color w:val="FF0000"/>
          <w:sz w:val="26"/>
          <w:szCs w:val="26"/>
        </w:rPr>
        <w:t xml:space="preserve"> </w:t>
      </w:r>
      <w:r w:rsidRPr="00B4292C">
        <w:rPr>
          <w:sz w:val="26"/>
          <w:szCs w:val="26"/>
        </w:rPr>
        <w:t>статьи 29</w:t>
      </w:r>
      <w:r>
        <w:rPr>
          <w:color w:val="FF0000"/>
          <w:sz w:val="26"/>
          <w:szCs w:val="26"/>
        </w:rPr>
        <w:t xml:space="preserve"> </w:t>
      </w:r>
      <w:r w:rsidRPr="008D7643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8D7643">
        <w:rPr>
          <w:sz w:val="26"/>
          <w:szCs w:val="26"/>
        </w:rPr>
        <w:t xml:space="preserve"> муниципального образования </w:t>
      </w:r>
      <w:proofErr w:type="spellStart"/>
      <w:r w:rsidRPr="008D7643">
        <w:rPr>
          <w:sz w:val="26"/>
          <w:szCs w:val="26"/>
        </w:rPr>
        <w:t>Аршановский</w:t>
      </w:r>
      <w:proofErr w:type="spellEnd"/>
      <w:r w:rsidRPr="008D7643">
        <w:rPr>
          <w:sz w:val="26"/>
          <w:szCs w:val="26"/>
        </w:rPr>
        <w:t xml:space="preserve"> сельсовет, Положением  о бюджетном процессе</w:t>
      </w:r>
      <w:r>
        <w:rPr>
          <w:sz w:val="26"/>
          <w:szCs w:val="26"/>
        </w:rPr>
        <w:t xml:space="preserve"> и финансовом контроле</w:t>
      </w:r>
      <w:r w:rsidRPr="008D7643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</w:t>
      </w:r>
      <w:r w:rsidRPr="008D7643">
        <w:rPr>
          <w:sz w:val="26"/>
          <w:szCs w:val="26"/>
        </w:rPr>
        <w:t xml:space="preserve"> </w:t>
      </w:r>
      <w:proofErr w:type="spellStart"/>
      <w:r w:rsidRPr="008D7643">
        <w:rPr>
          <w:sz w:val="26"/>
          <w:szCs w:val="26"/>
        </w:rPr>
        <w:t>Аршановск</w:t>
      </w:r>
      <w:r>
        <w:rPr>
          <w:sz w:val="26"/>
          <w:szCs w:val="26"/>
        </w:rPr>
        <w:t>ого</w:t>
      </w:r>
      <w:proofErr w:type="spellEnd"/>
      <w:r w:rsidRPr="008D76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а, Совет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 Алтайского района Республики Хакасия,</w:t>
      </w:r>
    </w:p>
    <w:p w:rsidR="001541F5" w:rsidRDefault="001541F5" w:rsidP="001541F5">
      <w:pPr>
        <w:jc w:val="center"/>
        <w:rPr>
          <w:sz w:val="26"/>
          <w:szCs w:val="26"/>
        </w:rPr>
      </w:pPr>
    </w:p>
    <w:p w:rsidR="001541F5" w:rsidRDefault="001541F5" w:rsidP="00154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Pr="004F34E7">
        <w:rPr>
          <w:b/>
          <w:sz w:val="26"/>
          <w:szCs w:val="26"/>
        </w:rPr>
        <w:t>:</w:t>
      </w:r>
    </w:p>
    <w:p w:rsidR="001541F5" w:rsidRPr="00C006DE" w:rsidRDefault="001541F5" w:rsidP="001541F5">
      <w:pPr>
        <w:jc w:val="center"/>
        <w:rPr>
          <w:b/>
          <w:sz w:val="26"/>
          <w:szCs w:val="26"/>
        </w:rPr>
      </w:pPr>
    </w:p>
    <w:p w:rsidR="001541F5" w:rsidRPr="00C006DE" w:rsidRDefault="001541F5" w:rsidP="001541F5">
      <w:pPr>
        <w:jc w:val="both"/>
        <w:rPr>
          <w:b/>
          <w:sz w:val="26"/>
          <w:szCs w:val="26"/>
        </w:rPr>
      </w:pPr>
      <w:r w:rsidRPr="00C006DE">
        <w:rPr>
          <w:b/>
          <w:sz w:val="26"/>
          <w:szCs w:val="26"/>
        </w:rPr>
        <w:t xml:space="preserve"> Статья 1.</w:t>
      </w:r>
    </w:p>
    <w:p w:rsidR="001541F5" w:rsidRDefault="001541F5" w:rsidP="00154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  бюджета </w:t>
      </w:r>
      <w:proofErr w:type="spellStart"/>
      <w:r w:rsidR="006B63F5">
        <w:rPr>
          <w:sz w:val="26"/>
          <w:szCs w:val="26"/>
        </w:rPr>
        <w:t>Аршановского</w:t>
      </w:r>
      <w:proofErr w:type="spellEnd"/>
      <w:r w:rsidR="006B63F5">
        <w:rPr>
          <w:sz w:val="26"/>
          <w:szCs w:val="26"/>
        </w:rPr>
        <w:t xml:space="preserve"> сельсовета (далее бюджет) </w:t>
      </w:r>
      <w:r>
        <w:rPr>
          <w:sz w:val="26"/>
          <w:szCs w:val="26"/>
        </w:rPr>
        <w:t xml:space="preserve">за </w:t>
      </w:r>
      <w:r w:rsidRPr="00431EF0">
        <w:rPr>
          <w:sz w:val="26"/>
          <w:szCs w:val="26"/>
        </w:rPr>
        <w:t>20</w:t>
      </w:r>
      <w:r w:rsidR="009563A6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: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06389F">
        <w:rPr>
          <w:rFonts w:ascii="Times New Roman" w:hAnsi="Times New Roman" w:cs="Times New Roman"/>
          <w:sz w:val="26"/>
          <w:szCs w:val="26"/>
        </w:rPr>
        <w:t>48 421,2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2FD">
        <w:rPr>
          <w:rFonts w:ascii="Times New Roman" w:hAnsi="Times New Roman" w:cs="Times New Roman"/>
          <w:sz w:val="26"/>
          <w:szCs w:val="26"/>
        </w:rPr>
        <w:t>тыс. рублей;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06389F">
        <w:rPr>
          <w:rFonts w:ascii="Times New Roman" w:hAnsi="Times New Roman" w:cs="Times New Roman"/>
          <w:sz w:val="26"/>
          <w:szCs w:val="26"/>
        </w:rPr>
        <w:t>85 564,7</w:t>
      </w:r>
      <w:r w:rsidRPr="003872F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общий объем </w:t>
      </w:r>
      <w:r w:rsidR="00FA1AEE">
        <w:rPr>
          <w:rFonts w:ascii="Times New Roman" w:hAnsi="Times New Roman" w:cs="Times New Roman"/>
          <w:sz w:val="26"/>
          <w:szCs w:val="26"/>
        </w:rPr>
        <w:t>дефицита</w:t>
      </w:r>
      <w:r w:rsidR="00CA741D">
        <w:rPr>
          <w:rFonts w:ascii="Times New Roman" w:hAnsi="Times New Roman" w:cs="Times New Roman"/>
          <w:sz w:val="26"/>
          <w:szCs w:val="26"/>
        </w:rPr>
        <w:t xml:space="preserve">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t xml:space="preserve"> </w:t>
      </w:r>
      <w:r w:rsidR="00FA23B2">
        <w:rPr>
          <w:rFonts w:ascii="Times New Roman" w:hAnsi="Times New Roman" w:cs="Times New Roman"/>
          <w:sz w:val="26"/>
          <w:szCs w:val="26"/>
        </w:rPr>
        <w:t xml:space="preserve">37 143,5 </w:t>
      </w:r>
      <w:r w:rsidRPr="003872FD">
        <w:rPr>
          <w:rFonts w:ascii="Times New Roman" w:hAnsi="Times New Roman" w:cs="Times New Roman"/>
          <w:sz w:val="26"/>
          <w:szCs w:val="26"/>
        </w:rPr>
        <w:t>тыс. рублей</w:t>
      </w:r>
    </w:p>
    <w:p w:rsidR="001541F5" w:rsidRDefault="001541F5" w:rsidP="001541F5">
      <w:pPr>
        <w:jc w:val="both"/>
        <w:rPr>
          <w:b/>
          <w:sz w:val="26"/>
          <w:szCs w:val="26"/>
        </w:rPr>
      </w:pPr>
    </w:p>
    <w:p w:rsidR="001541F5" w:rsidRDefault="001541F5" w:rsidP="001541F5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C006DE">
        <w:rPr>
          <w:b/>
          <w:sz w:val="26"/>
          <w:szCs w:val="26"/>
        </w:rPr>
        <w:t>.</w:t>
      </w:r>
    </w:p>
    <w:p w:rsidR="001541F5" w:rsidRPr="0092210A" w:rsidRDefault="001541F5" w:rsidP="001541F5">
      <w:pPr>
        <w:ind w:firstLine="709"/>
        <w:jc w:val="both"/>
        <w:rPr>
          <w:sz w:val="26"/>
          <w:szCs w:val="26"/>
        </w:rPr>
      </w:pPr>
      <w:r w:rsidRPr="0092210A">
        <w:rPr>
          <w:sz w:val="26"/>
          <w:szCs w:val="26"/>
        </w:rPr>
        <w:t xml:space="preserve">Утвердить исполнение   </w:t>
      </w:r>
      <w:r w:rsidRPr="0092210A">
        <w:rPr>
          <w:bCs/>
          <w:sz w:val="26"/>
          <w:szCs w:val="26"/>
        </w:rPr>
        <w:t>бюджета</w:t>
      </w:r>
      <w:r w:rsidRPr="0092210A">
        <w:rPr>
          <w:sz w:val="26"/>
          <w:szCs w:val="26"/>
        </w:rPr>
        <w:t xml:space="preserve"> муниципального образования </w:t>
      </w:r>
      <w:proofErr w:type="spellStart"/>
      <w:r w:rsidRPr="0092210A">
        <w:rPr>
          <w:sz w:val="26"/>
          <w:szCs w:val="26"/>
        </w:rPr>
        <w:t>Аршановский</w:t>
      </w:r>
      <w:proofErr w:type="spellEnd"/>
      <w:r w:rsidRPr="0092210A">
        <w:rPr>
          <w:sz w:val="26"/>
          <w:szCs w:val="26"/>
        </w:rPr>
        <w:t xml:space="preserve"> сельсовет за </w:t>
      </w:r>
      <w:r w:rsidRPr="00431EF0">
        <w:rPr>
          <w:sz w:val="26"/>
          <w:szCs w:val="26"/>
        </w:rPr>
        <w:t>20</w:t>
      </w:r>
      <w:r w:rsidR="00FA23B2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 w:rsidRPr="0092210A">
        <w:rPr>
          <w:bCs/>
          <w:sz w:val="26"/>
          <w:szCs w:val="26"/>
        </w:rPr>
        <w:t>: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>Согласно Приложению 1</w:t>
      </w:r>
      <w:r w:rsidRPr="0092210A">
        <w:rPr>
          <w:sz w:val="26"/>
          <w:szCs w:val="26"/>
        </w:rPr>
        <w:t xml:space="preserve"> «</w:t>
      </w:r>
      <w:r>
        <w:rPr>
          <w:sz w:val="26"/>
          <w:szCs w:val="26"/>
        </w:rPr>
        <w:t>И</w:t>
      </w:r>
      <w:r w:rsidRPr="0092210A">
        <w:rPr>
          <w:sz w:val="26"/>
          <w:szCs w:val="26"/>
        </w:rPr>
        <w:t xml:space="preserve">сточники финансирования муниципального образования </w:t>
      </w:r>
      <w:proofErr w:type="spellStart"/>
      <w:r w:rsidRPr="0092210A">
        <w:rPr>
          <w:sz w:val="26"/>
          <w:szCs w:val="26"/>
        </w:rPr>
        <w:t>Аршановский</w:t>
      </w:r>
      <w:proofErr w:type="spellEnd"/>
      <w:r w:rsidRPr="0092210A">
        <w:rPr>
          <w:sz w:val="26"/>
          <w:szCs w:val="26"/>
        </w:rPr>
        <w:t xml:space="preserve"> сельсовет </w:t>
      </w:r>
      <w:r w:rsidR="0006389F">
        <w:rPr>
          <w:sz w:val="26"/>
          <w:szCs w:val="26"/>
        </w:rPr>
        <w:t xml:space="preserve">за </w:t>
      </w:r>
      <w:r w:rsidRPr="00431EF0">
        <w:rPr>
          <w:sz w:val="26"/>
          <w:szCs w:val="26"/>
        </w:rPr>
        <w:t>20</w:t>
      </w:r>
      <w:r w:rsidR="00FA23B2">
        <w:rPr>
          <w:sz w:val="26"/>
          <w:szCs w:val="26"/>
        </w:rPr>
        <w:t xml:space="preserve">20 </w:t>
      </w:r>
      <w:r w:rsidRPr="00431EF0">
        <w:rPr>
          <w:sz w:val="26"/>
          <w:szCs w:val="26"/>
        </w:rPr>
        <w:t>год</w:t>
      </w:r>
      <w:proofErr w:type="gramStart"/>
      <w:r w:rsidR="00CA741D">
        <w:rPr>
          <w:bCs/>
          <w:sz w:val="26"/>
          <w:szCs w:val="26"/>
        </w:rPr>
        <w:t>»</w:t>
      </w:r>
      <w:proofErr w:type="gramEnd"/>
      <w:r w:rsidR="00CA741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 настоящему Решению</w:t>
      </w:r>
      <w:r w:rsidRPr="0092210A">
        <w:rPr>
          <w:bCs/>
          <w:sz w:val="26"/>
          <w:szCs w:val="26"/>
        </w:rPr>
        <w:t>.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</w:t>
      </w:r>
      <w:r>
        <w:rPr>
          <w:bCs/>
          <w:sz w:val="26"/>
          <w:szCs w:val="26"/>
        </w:rPr>
        <w:t>П</w:t>
      </w:r>
      <w:r w:rsidRPr="0092210A">
        <w:rPr>
          <w:bCs/>
          <w:sz w:val="26"/>
          <w:szCs w:val="26"/>
        </w:rPr>
        <w:t xml:space="preserve">риложению 2 «Доходы бюджета муниципального образования </w:t>
      </w:r>
      <w:proofErr w:type="spellStart"/>
      <w:r w:rsidRPr="0092210A">
        <w:rPr>
          <w:bCs/>
          <w:sz w:val="26"/>
          <w:szCs w:val="26"/>
        </w:rPr>
        <w:t>Аршановский</w:t>
      </w:r>
      <w:proofErr w:type="spellEnd"/>
      <w:r w:rsidRPr="0092210A">
        <w:rPr>
          <w:bCs/>
          <w:sz w:val="26"/>
          <w:szCs w:val="26"/>
        </w:rPr>
        <w:t xml:space="preserve"> сельсовет за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 xml:space="preserve">20 </w:t>
      </w:r>
      <w:r w:rsidRPr="00431EF0">
        <w:rPr>
          <w:sz w:val="26"/>
          <w:szCs w:val="26"/>
        </w:rPr>
        <w:t>год</w:t>
      </w:r>
      <w:proofErr w:type="gramStart"/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 xml:space="preserve"> к настоящему Решению</w:t>
      </w:r>
      <w:r w:rsidRPr="0092210A">
        <w:rPr>
          <w:bCs/>
          <w:sz w:val="26"/>
          <w:szCs w:val="26"/>
        </w:rPr>
        <w:t>.</w:t>
      </w:r>
    </w:p>
    <w:p w:rsidR="001541F5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lastRenderedPageBreak/>
        <w:t xml:space="preserve">Согласно Приложению 3 «Безвозмездные поступления бюджета муниципального образования </w:t>
      </w:r>
      <w:proofErr w:type="spellStart"/>
      <w:r w:rsidRPr="0092210A">
        <w:rPr>
          <w:bCs/>
          <w:sz w:val="26"/>
          <w:szCs w:val="26"/>
        </w:rPr>
        <w:t>Аршановский</w:t>
      </w:r>
      <w:proofErr w:type="spellEnd"/>
      <w:r w:rsidRPr="0092210A">
        <w:rPr>
          <w:bCs/>
          <w:sz w:val="26"/>
          <w:szCs w:val="26"/>
        </w:rPr>
        <w:t xml:space="preserve"> сельсовет </w:t>
      </w:r>
      <w:r>
        <w:rPr>
          <w:bCs/>
          <w:sz w:val="26"/>
          <w:szCs w:val="26"/>
        </w:rPr>
        <w:t xml:space="preserve">за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 xml:space="preserve">20 </w:t>
      </w:r>
      <w:r w:rsidRPr="00431EF0">
        <w:rPr>
          <w:sz w:val="26"/>
          <w:szCs w:val="26"/>
        </w:rPr>
        <w:t>год</w:t>
      </w:r>
      <w:proofErr w:type="gramStart"/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 xml:space="preserve"> к настоящему Решению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1541F5" w:rsidRPr="00F03239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F03239">
        <w:rPr>
          <w:bCs/>
          <w:sz w:val="26"/>
          <w:szCs w:val="26"/>
        </w:rPr>
        <w:t>Согласно Приложению 4</w:t>
      </w:r>
      <w:r w:rsidRPr="00F03239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92210A">
        <w:rPr>
          <w:bCs/>
          <w:sz w:val="26"/>
          <w:szCs w:val="26"/>
        </w:rPr>
        <w:t xml:space="preserve">Ведомственная структура расходов бюджета        муниципального образования </w:t>
      </w:r>
      <w:proofErr w:type="spellStart"/>
      <w:r w:rsidRPr="0092210A">
        <w:rPr>
          <w:bCs/>
          <w:sz w:val="26"/>
          <w:szCs w:val="26"/>
        </w:rPr>
        <w:t>Аршановский</w:t>
      </w:r>
      <w:proofErr w:type="spellEnd"/>
      <w:r w:rsidRPr="0092210A">
        <w:rPr>
          <w:bCs/>
          <w:sz w:val="26"/>
          <w:szCs w:val="26"/>
        </w:rPr>
        <w:t xml:space="preserve"> сельсовет за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 xml:space="preserve">20 </w:t>
      </w:r>
      <w:r w:rsidRPr="00431EF0">
        <w:rPr>
          <w:sz w:val="26"/>
          <w:szCs w:val="26"/>
        </w:rPr>
        <w:t>год</w:t>
      </w:r>
      <w:proofErr w:type="gramStart"/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 xml:space="preserve"> к настоящему Решению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>
        <w:rPr>
          <w:bCs/>
          <w:sz w:val="26"/>
          <w:szCs w:val="26"/>
        </w:rPr>
        <w:t>5</w:t>
      </w:r>
      <w:r w:rsidRPr="0092210A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Отчет по формированию распределений</w:t>
      </w:r>
      <w:r w:rsidRPr="008530CE">
        <w:rPr>
          <w:bCs/>
          <w:sz w:val="26"/>
          <w:szCs w:val="26"/>
        </w:rPr>
        <w:t xml:space="preserve"> бюджетных ассигнований по разделам, подразделам, целевым статьям,</w:t>
      </w:r>
      <w:r>
        <w:rPr>
          <w:bCs/>
          <w:sz w:val="26"/>
          <w:szCs w:val="26"/>
        </w:rPr>
        <w:t xml:space="preserve"> </w:t>
      </w:r>
      <w:r w:rsidRPr="008530CE">
        <w:rPr>
          <w:bCs/>
          <w:sz w:val="26"/>
          <w:szCs w:val="26"/>
        </w:rPr>
        <w:t>группам и подгруппам видов расходов</w:t>
      </w:r>
      <w:r>
        <w:rPr>
          <w:bCs/>
          <w:sz w:val="26"/>
          <w:szCs w:val="26"/>
        </w:rPr>
        <w:t>,</w:t>
      </w:r>
      <w:r w:rsidRPr="008530CE">
        <w:rPr>
          <w:bCs/>
          <w:sz w:val="26"/>
          <w:szCs w:val="26"/>
        </w:rPr>
        <w:t xml:space="preserve"> классификации расходов бюджета</w:t>
      </w:r>
      <w:r w:rsidRPr="008530CE">
        <w:t xml:space="preserve"> </w:t>
      </w:r>
      <w:r w:rsidRPr="008530CE">
        <w:rPr>
          <w:sz w:val="26"/>
          <w:szCs w:val="26"/>
        </w:rPr>
        <w:t>муниципального образования</w:t>
      </w:r>
      <w:r>
        <w:t xml:space="preserve"> </w:t>
      </w:r>
      <w:proofErr w:type="spellStart"/>
      <w:r w:rsidRPr="008530CE">
        <w:rPr>
          <w:bCs/>
          <w:sz w:val="26"/>
          <w:szCs w:val="26"/>
        </w:rPr>
        <w:t>Аршановск</w:t>
      </w:r>
      <w:r>
        <w:rPr>
          <w:bCs/>
          <w:sz w:val="26"/>
          <w:szCs w:val="26"/>
        </w:rPr>
        <w:t>ий</w:t>
      </w:r>
      <w:proofErr w:type="spellEnd"/>
      <w:r w:rsidRPr="008530CE">
        <w:rPr>
          <w:bCs/>
          <w:sz w:val="26"/>
          <w:szCs w:val="26"/>
        </w:rPr>
        <w:t xml:space="preserve"> сельсовет </w:t>
      </w:r>
      <w:r>
        <w:rPr>
          <w:bCs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 xml:space="preserve">20 </w:t>
      </w:r>
      <w:r w:rsidRPr="00431EF0">
        <w:rPr>
          <w:sz w:val="26"/>
          <w:szCs w:val="26"/>
        </w:rPr>
        <w:t>год</w:t>
      </w:r>
      <w:proofErr w:type="gramStart"/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 xml:space="preserve"> к настоящему Решению</w:t>
      </w:r>
      <w:r w:rsidRPr="0092210A">
        <w:rPr>
          <w:bCs/>
          <w:sz w:val="26"/>
          <w:szCs w:val="26"/>
        </w:rPr>
        <w:t>.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134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>
        <w:rPr>
          <w:bCs/>
          <w:sz w:val="26"/>
          <w:szCs w:val="26"/>
        </w:rPr>
        <w:t xml:space="preserve">6 «Перечень муниципальных </w:t>
      </w:r>
      <w:r w:rsidRPr="0092210A">
        <w:rPr>
          <w:bCs/>
          <w:sz w:val="26"/>
          <w:szCs w:val="26"/>
        </w:rPr>
        <w:t xml:space="preserve">программ, предусмотренных к финансированию из бюджета муниципального образования </w:t>
      </w:r>
      <w:proofErr w:type="spellStart"/>
      <w:r w:rsidRPr="0092210A">
        <w:rPr>
          <w:bCs/>
          <w:sz w:val="26"/>
          <w:szCs w:val="26"/>
        </w:rPr>
        <w:t>Аршановский</w:t>
      </w:r>
      <w:proofErr w:type="spellEnd"/>
      <w:r w:rsidRPr="0092210A">
        <w:rPr>
          <w:bCs/>
          <w:sz w:val="26"/>
          <w:szCs w:val="26"/>
        </w:rPr>
        <w:t xml:space="preserve"> сельсовет за</w:t>
      </w:r>
      <w:r>
        <w:rPr>
          <w:bCs/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 xml:space="preserve">20 </w:t>
      </w:r>
      <w:proofErr w:type="spellStart"/>
      <w:r w:rsidR="0006389F">
        <w:rPr>
          <w:sz w:val="26"/>
          <w:szCs w:val="26"/>
        </w:rPr>
        <w:t>го</w:t>
      </w:r>
      <w:r>
        <w:rPr>
          <w:sz w:val="26"/>
          <w:szCs w:val="26"/>
        </w:rPr>
        <w:t>а</w:t>
      </w:r>
      <w:proofErr w:type="spellEnd"/>
      <w:proofErr w:type="gramStart"/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 xml:space="preserve"> к настоящему Решению</w:t>
      </w:r>
      <w:r w:rsidRPr="0092210A">
        <w:rPr>
          <w:bCs/>
          <w:sz w:val="26"/>
          <w:szCs w:val="26"/>
        </w:rPr>
        <w:t xml:space="preserve">. </w:t>
      </w:r>
    </w:p>
    <w:p w:rsidR="001541F5" w:rsidRDefault="001541F5" w:rsidP="001541F5">
      <w:pPr>
        <w:jc w:val="both"/>
        <w:rPr>
          <w:b/>
          <w:sz w:val="26"/>
          <w:szCs w:val="26"/>
        </w:rPr>
      </w:pPr>
    </w:p>
    <w:p w:rsidR="001541F5" w:rsidRDefault="001541F5" w:rsidP="001541F5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3</w:t>
      </w:r>
      <w:r w:rsidRPr="00C006DE">
        <w:rPr>
          <w:b/>
          <w:sz w:val="26"/>
          <w:szCs w:val="26"/>
        </w:rPr>
        <w:t>.</w:t>
      </w:r>
    </w:p>
    <w:p w:rsidR="001541F5" w:rsidRPr="008D7643" w:rsidRDefault="001541F5" w:rsidP="00154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</w:t>
      </w:r>
      <w:r w:rsidR="00CA741D">
        <w:rPr>
          <w:sz w:val="26"/>
          <w:szCs w:val="26"/>
        </w:rPr>
        <w:t xml:space="preserve"> вступает в силу со дня его</w:t>
      </w:r>
      <w:r>
        <w:rPr>
          <w:sz w:val="26"/>
          <w:szCs w:val="26"/>
        </w:rPr>
        <w:t xml:space="preserve"> официального опубликования (обнародования).</w:t>
      </w:r>
      <w:r w:rsidRPr="008D7643">
        <w:rPr>
          <w:sz w:val="26"/>
          <w:szCs w:val="26"/>
        </w:rPr>
        <w:t xml:space="preserve"> </w:t>
      </w:r>
    </w:p>
    <w:p w:rsidR="00B4292C" w:rsidRDefault="00B4292C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B02149" w:rsidRPr="0071256F" w:rsidRDefault="006E69A3" w:rsidP="00B502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94357">
        <w:rPr>
          <w:b/>
          <w:sz w:val="26"/>
          <w:szCs w:val="26"/>
        </w:rPr>
        <w:t>Г</w:t>
      </w:r>
      <w:r w:rsidR="00B02149" w:rsidRPr="0071256F">
        <w:rPr>
          <w:b/>
          <w:sz w:val="26"/>
          <w:szCs w:val="26"/>
        </w:rPr>
        <w:t>лав</w:t>
      </w:r>
      <w:r w:rsidR="00093F14">
        <w:rPr>
          <w:b/>
          <w:sz w:val="26"/>
          <w:szCs w:val="26"/>
        </w:rPr>
        <w:t>а</w:t>
      </w:r>
      <w:r w:rsidR="001C558D">
        <w:rPr>
          <w:b/>
          <w:sz w:val="26"/>
          <w:szCs w:val="26"/>
        </w:rPr>
        <w:t xml:space="preserve"> </w:t>
      </w:r>
      <w:r w:rsidR="00B02149" w:rsidRPr="0071256F">
        <w:rPr>
          <w:b/>
          <w:sz w:val="26"/>
          <w:szCs w:val="26"/>
        </w:rPr>
        <w:t xml:space="preserve"> </w:t>
      </w:r>
    </w:p>
    <w:p w:rsidR="006F518C" w:rsidRDefault="00737D8B" w:rsidP="001C558D">
      <w:pPr>
        <w:jc w:val="both"/>
        <w:rPr>
          <w:b/>
          <w:sz w:val="26"/>
          <w:szCs w:val="26"/>
        </w:rPr>
      </w:pPr>
      <w:proofErr w:type="spellStart"/>
      <w:r w:rsidRPr="0071256F">
        <w:rPr>
          <w:b/>
          <w:sz w:val="26"/>
          <w:szCs w:val="26"/>
        </w:rPr>
        <w:t>Аршановск</w:t>
      </w:r>
      <w:r w:rsidR="000D0339">
        <w:rPr>
          <w:b/>
          <w:sz w:val="26"/>
          <w:szCs w:val="26"/>
        </w:rPr>
        <w:t>ого</w:t>
      </w:r>
      <w:proofErr w:type="spellEnd"/>
      <w:r w:rsidR="00B02149" w:rsidRPr="0071256F">
        <w:rPr>
          <w:b/>
          <w:sz w:val="26"/>
          <w:szCs w:val="26"/>
        </w:rPr>
        <w:t xml:space="preserve"> сельсовет</w:t>
      </w:r>
      <w:r w:rsidR="000D0339">
        <w:rPr>
          <w:b/>
          <w:sz w:val="26"/>
          <w:szCs w:val="26"/>
        </w:rPr>
        <w:t>а</w:t>
      </w:r>
      <w:r w:rsidR="00B02149" w:rsidRPr="0071256F">
        <w:rPr>
          <w:b/>
          <w:sz w:val="26"/>
          <w:szCs w:val="26"/>
        </w:rPr>
        <w:t xml:space="preserve">                                                 </w:t>
      </w:r>
      <w:r w:rsidRPr="0071256F">
        <w:rPr>
          <w:b/>
          <w:sz w:val="26"/>
          <w:szCs w:val="26"/>
        </w:rPr>
        <w:t xml:space="preserve">  </w:t>
      </w:r>
      <w:r w:rsidR="0071256F">
        <w:rPr>
          <w:b/>
          <w:sz w:val="26"/>
          <w:szCs w:val="26"/>
        </w:rPr>
        <w:t xml:space="preserve"> </w:t>
      </w:r>
      <w:r w:rsidR="006E69A3">
        <w:rPr>
          <w:b/>
          <w:sz w:val="26"/>
          <w:szCs w:val="26"/>
        </w:rPr>
        <w:t xml:space="preserve">        </w:t>
      </w:r>
      <w:r w:rsidRPr="0071256F">
        <w:rPr>
          <w:b/>
          <w:sz w:val="26"/>
          <w:szCs w:val="26"/>
        </w:rPr>
        <w:t xml:space="preserve"> </w:t>
      </w:r>
      <w:r w:rsidR="0006389F">
        <w:rPr>
          <w:b/>
          <w:sz w:val="26"/>
          <w:szCs w:val="26"/>
        </w:rPr>
        <w:t xml:space="preserve">Л.Н. </w:t>
      </w:r>
      <w:proofErr w:type="spellStart"/>
      <w:r w:rsidR="0006389F">
        <w:rPr>
          <w:b/>
          <w:sz w:val="26"/>
          <w:szCs w:val="26"/>
        </w:rPr>
        <w:t>Сыргашев</w:t>
      </w:r>
      <w:proofErr w:type="spellEnd"/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801560">
      <w:pPr>
        <w:pStyle w:val="11"/>
      </w:pPr>
      <w:r>
        <w:br w:type="page"/>
      </w:r>
    </w:p>
    <w:p w:rsidR="00801560" w:rsidRDefault="00801560" w:rsidP="00801560"/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801560" w:rsidRPr="00304BEF" w:rsidTr="00801560">
        <w:trPr>
          <w:trHeight w:val="1617"/>
        </w:trPr>
        <w:tc>
          <w:tcPr>
            <w:tcW w:w="4140" w:type="dxa"/>
          </w:tcPr>
          <w:p w:rsidR="00801560" w:rsidRPr="00304BEF" w:rsidRDefault="00801560" w:rsidP="00801560">
            <w:pPr>
              <w:pStyle w:val="1"/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Приложение 1 </w:t>
            </w:r>
          </w:p>
          <w:p w:rsidR="00801560" w:rsidRDefault="00801560" w:rsidP="00801560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Решению Совета депутатов МО </w:t>
            </w:r>
            <w:proofErr w:type="spellStart"/>
            <w:r>
              <w:rPr>
                <w:sz w:val="22"/>
                <w:szCs w:val="22"/>
              </w:rPr>
              <w:t>Аршановский</w:t>
            </w:r>
            <w:proofErr w:type="spellEnd"/>
            <w:r w:rsidRPr="00304BEF">
              <w:rPr>
                <w:sz w:val="22"/>
                <w:szCs w:val="22"/>
              </w:rPr>
              <w:t xml:space="preserve"> сельсовет «О</w:t>
            </w:r>
            <w:r>
              <w:rPr>
                <w:sz w:val="22"/>
                <w:szCs w:val="22"/>
              </w:rPr>
              <w:t xml:space="preserve">б исполнении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джета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Аршановский</w:t>
            </w:r>
            <w:proofErr w:type="spellEnd"/>
            <w:r>
              <w:rPr>
                <w:sz w:val="22"/>
                <w:szCs w:val="22"/>
              </w:rPr>
              <w:t xml:space="preserve"> сельсовет за</w:t>
            </w:r>
            <w:r w:rsidRPr="00FC6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2020 </w:t>
            </w:r>
            <w:r w:rsidRPr="00AC34F1">
              <w:rPr>
                <w:sz w:val="22"/>
                <w:szCs w:val="22"/>
              </w:rPr>
              <w:t>года»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801560" w:rsidRPr="00F246C1" w:rsidRDefault="00801560" w:rsidP="00801560">
            <w:pPr>
              <w:rPr>
                <w:sz w:val="22"/>
                <w:szCs w:val="22"/>
              </w:rPr>
            </w:pPr>
          </w:p>
        </w:tc>
      </w:tr>
    </w:tbl>
    <w:p w:rsidR="00801560" w:rsidRDefault="00801560" w:rsidP="00801560">
      <w:pPr>
        <w:pStyle w:val="1"/>
      </w:pPr>
    </w:p>
    <w:p w:rsidR="00801560" w:rsidRDefault="00801560" w:rsidP="00801560">
      <w:pPr>
        <w:pStyle w:val="1"/>
        <w:jc w:val="center"/>
      </w:pPr>
      <w:r>
        <w:t>Источники финансирования дефицита</w:t>
      </w:r>
    </w:p>
    <w:p w:rsidR="00801560" w:rsidRDefault="00801560" w:rsidP="00801560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</w:t>
      </w:r>
    </w:p>
    <w:p w:rsidR="00801560" w:rsidRDefault="00801560" w:rsidP="00801560">
      <w:pPr>
        <w:jc w:val="center"/>
        <w:rPr>
          <w:sz w:val="28"/>
        </w:rPr>
      </w:pPr>
      <w:proofErr w:type="spellStart"/>
      <w:r>
        <w:rPr>
          <w:sz w:val="28"/>
        </w:rPr>
        <w:t>Аршановский</w:t>
      </w:r>
      <w:proofErr w:type="spellEnd"/>
      <w:r>
        <w:rPr>
          <w:sz w:val="28"/>
        </w:rPr>
        <w:t xml:space="preserve"> сельсовет </w:t>
      </w:r>
      <w:r w:rsidRPr="00AC34F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2020 </w:t>
      </w:r>
      <w:r w:rsidRPr="00AC34F1">
        <w:rPr>
          <w:sz w:val="28"/>
          <w:szCs w:val="28"/>
        </w:rPr>
        <w:t>года</w:t>
      </w:r>
    </w:p>
    <w:p w:rsidR="00801560" w:rsidRPr="000477CE" w:rsidRDefault="00801560" w:rsidP="00801560">
      <w:pPr>
        <w:jc w:val="center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 w:rsidRPr="000477CE">
        <w:rPr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411"/>
        <w:gridCol w:w="1668"/>
        <w:gridCol w:w="1487"/>
      </w:tblGrid>
      <w:tr w:rsidR="00801560" w:rsidTr="00801560">
        <w:tc>
          <w:tcPr>
            <w:tcW w:w="2808" w:type="dxa"/>
          </w:tcPr>
          <w:p w:rsidR="00801560" w:rsidRDefault="00801560" w:rsidP="00801560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537" w:type="dxa"/>
          </w:tcPr>
          <w:p w:rsidR="00801560" w:rsidRDefault="00801560" w:rsidP="00801560">
            <w:pPr>
              <w:jc w:val="center"/>
            </w:pPr>
            <w:r>
              <w:t>Виды источников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</w:pPr>
            <w:r>
              <w:t>План</w:t>
            </w:r>
          </w:p>
          <w:p w:rsidR="00801560" w:rsidRPr="00AC34F1" w:rsidRDefault="00801560" w:rsidP="00801560">
            <w:pPr>
              <w:jc w:val="center"/>
            </w:pPr>
            <w:r>
              <w:t xml:space="preserve">за 2020 </w:t>
            </w:r>
            <w:r w:rsidRPr="00AC34F1">
              <w:t>года</w:t>
            </w:r>
          </w:p>
        </w:tc>
        <w:tc>
          <w:tcPr>
            <w:tcW w:w="1500" w:type="dxa"/>
          </w:tcPr>
          <w:p w:rsidR="00801560" w:rsidRPr="00527BF0" w:rsidRDefault="00801560" w:rsidP="00801560">
            <w:pPr>
              <w:jc w:val="center"/>
            </w:pPr>
            <w:r>
              <w:t xml:space="preserve">Исполнено за 2020 </w:t>
            </w:r>
            <w:r w:rsidRPr="00AC34F1">
              <w:t>года</w:t>
            </w:r>
          </w:p>
        </w:tc>
      </w:tr>
      <w:tr w:rsidR="00801560" w:rsidTr="00801560">
        <w:tc>
          <w:tcPr>
            <w:tcW w:w="2808" w:type="dxa"/>
          </w:tcPr>
          <w:p w:rsidR="00801560" w:rsidRPr="005C4F3B" w:rsidRDefault="00801560" w:rsidP="00801560">
            <w:pPr>
              <w:rPr>
                <w:b/>
              </w:rPr>
            </w:pPr>
            <w:r w:rsidRPr="005C4F3B">
              <w:rPr>
                <w:b/>
              </w:rPr>
              <w:t>334 01 02 00 00  00 0000 000</w:t>
            </w:r>
          </w:p>
        </w:tc>
        <w:tc>
          <w:tcPr>
            <w:tcW w:w="3537" w:type="dxa"/>
          </w:tcPr>
          <w:p w:rsidR="00801560" w:rsidRPr="005C4F3B" w:rsidRDefault="00801560" w:rsidP="00801560">
            <w:pPr>
              <w:rPr>
                <w:b/>
              </w:rPr>
            </w:pPr>
            <w:r w:rsidRPr="005C4F3B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26" w:type="dxa"/>
          </w:tcPr>
          <w:p w:rsidR="00801560" w:rsidRPr="00640427" w:rsidRDefault="00801560" w:rsidP="0080156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0" w:type="dxa"/>
          </w:tcPr>
          <w:p w:rsidR="00801560" w:rsidRPr="00640427" w:rsidRDefault="00801560" w:rsidP="008015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40427">
              <w:rPr>
                <w:b/>
              </w:rPr>
              <w:t>,0</w:t>
            </w:r>
          </w:p>
        </w:tc>
      </w:tr>
      <w:tr w:rsidR="00801560" w:rsidTr="00801560">
        <w:tc>
          <w:tcPr>
            <w:tcW w:w="2808" w:type="dxa"/>
          </w:tcPr>
          <w:p w:rsidR="00801560" w:rsidRPr="001C534A" w:rsidRDefault="00801560" w:rsidP="00801560">
            <w:r>
              <w:t>334</w:t>
            </w:r>
            <w:r w:rsidRPr="001C534A">
              <w:t xml:space="preserve"> 01 02 00 00  00 0000 700</w:t>
            </w:r>
          </w:p>
        </w:tc>
        <w:tc>
          <w:tcPr>
            <w:tcW w:w="3537" w:type="dxa"/>
          </w:tcPr>
          <w:p w:rsidR="00801560" w:rsidRPr="005C4F3B" w:rsidRDefault="00801560" w:rsidP="00801560">
            <w:pPr>
              <w:rPr>
                <w:b/>
              </w:rPr>
            </w:pPr>
            <w:r>
              <w:t>Получение кредитов от кредитных организаций  в валюте Российской Федерации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1560" w:rsidRDefault="00801560" w:rsidP="00801560">
            <w:pPr>
              <w:jc w:val="center"/>
            </w:pPr>
            <w:r>
              <w:t>0</w:t>
            </w:r>
            <w:r w:rsidRPr="00C46619">
              <w:t>,0</w:t>
            </w:r>
          </w:p>
        </w:tc>
      </w:tr>
      <w:tr w:rsidR="00801560" w:rsidTr="00801560">
        <w:tc>
          <w:tcPr>
            <w:tcW w:w="2808" w:type="dxa"/>
          </w:tcPr>
          <w:p w:rsidR="00801560" w:rsidRPr="001C534A" w:rsidRDefault="00801560" w:rsidP="00801560">
            <w:r>
              <w:t>334</w:t>
            </w:r>
            <w:r w:rsidRPr="001C534A">
              <w:t xml:space="preserve"> 01 02 00 00  </w:t>
            </w:r>
            <w:r>
              <w:t>1</w:t>
            </w:r>
            <w:r w:rsidRPr="001C534A">
              <w:t>0 0000 710</w:t>
            </w:r>
          </w:p>
        </w:tc>
        <w:tc>
          <w:tcPr>
            <w:tcW w:w="3537" w:type="dxa"/>
          </w:tcPr>
          <w:p w:rsidR="00801560" w:rsidRDefault="00801560" w:rsidP="00801560"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1560" w:rsidRDefault="00801560" w:rsidP="00801560">
            <w:pPr>
              <w:jc w:val="center"/>
            </w:pPr>
            <w:r>
              <w:t>0,0</w:t>
            </w:r>
          </w:p>
        </w:tc>
      </w:tr>
      <w:tr w:rsidR="00801560" w:rsidTr="00801560">
        <w:trPr>
          <w:trHeight w:val="617"/>
        </w:trPr>
        <w:tc>
          <w:tcPr>
            <w:tcW w:w="2808" w:type="dxa"/>
          </w:tcPr>
          <w:p w:rsidR="00801560" w:rsidRPr="005C4F3B" w:rsidRDefault="00801560" w:rsidP="00801560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3537" w:type="dxa"/>
          </w:tcPr>
          <w:p w:rsidR="00801560" w:rsidRPr="005C4F3B" w:rsidRDefault="00801560" w:rsidP="00801560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  <w:rPr>
                <w:b/>
              </w:rPr>
            </w:pPr>
            <w:r>
              <w:rPr>
                <w:b/>
              </w:rPr>
              <w:t>37 143,5</w:t>
            </w:r>
          </w:p>
        </w:tc>
        <w:tc>
          <w:tcPr>
            <w:tcW w:w="1500" w:type="dxa"/>
          </w:tcPr>
          <w:p w:rsidR="00801560" w:rsidRPr="001E3B4E" w:rsidRDefault="00801560" w:rsidP="00801560">
            <w:pPr>
              <w:jc w:val="center"/>
              <w:rPr>
                <w:b/>
              </w:rPr>
            </w:pPr>
            <w:r w:rsidRPr="001E3B4E">
              <w:rPr>
                <w:b/>
              </w:rPr>
              <w:t>-</w:t>
            </w:r>
            <w:r>
              <w:rPr>
                <w:b/>
              </w:rPr>
              <w:t>12 284,3</w:t>
            </w:r>
          </w:p>
        </w:tc>
      </w:tr>
      <w:tr w:rsidR="00801560" w:rsidTr="00801560">
        <w:tc>
          <w:tcPr>
            <w:tcW w:w="2808" w:type="dxa"/>
          </w:tcPr>
          <w:p w:rsidR="00801560" w:rsidRPr="007705E7" w:rsidRDefault="00801560" w:rsidP="00801560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3537" w:type="dxa"/>
          </w:tcPr>
          <w:p w:rsidR="00801560" w:rsidRDefault="00801560" w:rsidP="00801560">
            <w:r>
              <w:t>Увеличение остатков средств бюджетов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</w:pPr>
            <w:r>
              <w:t>-48 421,2</w:t>
            </w:r>
          </w:p>
        </w:tc>
        <w:tc>
          <w:tcPr>
            <w:tcW w:w="1500" w:type="dxa"/>
          </w:tcPr>
          <w:p w:rsidR="00801560" w:rsidRDefault="00801560" w:rsidP="00801560">
            <w:pPr>
              <w:jc w:val="center"/>
            </w:pPr>
            <w:r>
              <w:t>-48 269,3</w:t>
            </w:r>
          </w:p>
        </w:tc>
      </w:tr>
      <w:tr w:rsidR="00801560" w:rsidRPr="005C4F3B" w:rsidTr="00801560">
        <w:tc>
          <w:tcPr>
            <w:tcW w:w="2808" w:type="dxa"/>
          </w:tcPr>
          <w:p w:rsidR="00801560" w:rsidRPr="007705E7" w:rsidRDefault="00801560" w:rsidP="00801560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3537" w:type="dxa"/>
          </w:tcPr>
          <w:p w:rsidR="00801560" w:rsidRDefault="00801560" w:rsidP="00801560">
            <w:r>
              <w:t>Увеличение прочих остатков средств бюджетов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</w:pPr>
            <w:r>
              <w:t>-48 421,2</w:t>
            </w:r>
          </w:p>
        </w:tc>
        <w:tc>
          <w:tcPr>
            <w:tcW w:w="1500" w:type="dxa"/>
          </w:tcPr>
          <w:p w:rsidR="00801560" w:rsidRDefault="00801560" w:rsidP="00801560">
            <w:pPr>
              <w:jc w:val="center"/>
            </w:pPr>
            <w:r>
              <w:t>-48 269,3</w:t>
            </w:r>
          </w:p>
        </w:tc>
      </w:tr>
      <w:tr w:rsidR="00801560" w:rsidRPr="005C4F3B" w:rsidTr="00801560">
        <w:tc>
          <w:tcPr>
            <w:tcW w:w="2808" w:type="dxa"/>
          </w:tcPr>
          <w:p w:rsidR="00801560" w:rsidRPr="007705E7" w:rsidRDefault="00801560" w:rsidP="00801560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3537" w:type="dxa"/>
          </w:tcPr>
          <w:p w:rsidR="00801560" w:rsidRDefault="00801560" w:rsidP="00801560">
            <w:r>
              <w:t>Увеличение прочих остатков денежных средств бюджетов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</w:pPr>
            <w:r>
              <w:t>-48 421,2</w:t>
            </w:r>
          </w:p>
        </w:tc>
        <w:tc>
          <w:tcPr>
            <w:tcW w:w="1500" w:type="dxa"/>
          </w:tcPr>
          <w:p w:rsidR="00801560" w:rsidRDefault="00801560" w:rsidP="00801560">
            <w:pPr>
              <w:jc w:val="center"/>
            </w:pPr>
            <w:r>
              <w:t>-48 269,3</w:t>
            </w:r>
          </w:p>
        </w:tc>
      </w:tr>
      <w:tr w:rsidR="00801560" w:rsidRPr="005C4F3B" w:rsidTr="00801560">
        <w:tc>
          <w:tcPr>
            <w:tcW w:w="2808" w:type="dxa"/>
          </w:tcPr>
          <w:p w:rsidR="00801560" w:rsidRDefault="00801560" w:rsidP="00801560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3537" w:type="dxa"/>
          </w:tcPr>
          <w:p w:rsidR="00801560" w:rsidRDefault="00801560" w:rsidP="00801560">
            <w:r>
              <w:t>Увеличение прочих остатков денежных средств бюджетов поселений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</w:pPr>
            <w:r>
              <w:t>-48 421,2</w:t>
            </w:r>
          </w:p>
        </w:tc>
        <w:tc>
          <w:tcPr>
            <w:tcW w:w="1500" w:type="dxa"/>
          </w:tcPr>
          <w:p w:rsidR="00801560" w:rsidRDefault="00801560" w:rsidP="00801560">
            <w:pPr>
              <w:jc w:val="center"/>
            </w:pPr>
            <w:r>
              <w:t>-48 269,3</w:t>
            </w:r>
          </w:p>
        </w:tc>
      </w:tr>
      <w:tr w:rsidR="00801560" w:rsidRPr="005C4F3B" w:rsidTr="00801560">
        <w:tc>
          <w:tcPr>
            <w:tcW w:w="2808" w:type="dxa"/>
          </w:tcPr>
          <w:p w:rsidR="00801560" w:rsidRPr="007705E7" w:rsidRDefault="00801560" w:rsidP="00801560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3537" w:type="dxa"/>
          </w:tcPr>
          <w:p w:rsidR="00801560" w:rsidRDefault="00801560" w:rsidP="00801560">
            <w:r>
              <w:t>Уменьшение  остатков средств бюджетов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</w:pPr>
            <w:r>
              <w:t>85 564,7</w:t>
            </w:r>
          </w:p>
        </w:tc>
        <w:tc>
          <w:tcPr>
            <w:tcW w:w="1500" w:type="dxa"/>
          </w:tcPr>
          <w:p w:rsidR="00801560" w:rsidRDefault="00801560" w:rsidP="00801560">
            <w:pPr>
              <w:jc w:val="center"/>
            </w:pPr>
            <w:r>
              <w:t>30 582,7</w:t>
            </w:r>
          </w:p>
        </w:tc>
      </w:tr>
      <w:tr w:rsidR="00801560" w:rsidRPr="005C4F3B" w:rsidTr="00801560">
        <w:tc>
          <w:tcPr>
            <w:tcW w:w="2808" w:type="dxa"/>
          </w:tcPr>
          <w:p w:rsidR="00801560" w:rsidRPr="007705E7" w:rsidRDefault="00801560" w:rsidP="00801560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3537" w:type="dxa"/>
          </w:tcPr>
          <w:p w:rsidR="00801560" w:rsidRDefault="00801560" w:rsidP="00801560">
            <w:r>
              <w:t>Уменьшение  прочих остатков средств бюджетов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</w:pPr>
            <w:r>
              <w:t>85 564,7</w:t>
            </w:r>
          </w:p>
        </w:tc>
        <w:tc>
          <w:tcPr>
            <w:tcW w:w="1500" w:type="dxa"/>
          </w:tcPr>
          <w:p w:rsidR="00801560" w:rsidRDefault="00801560" w:rsidP="00801560">
            <w:pPr>
              <w:jc w:val="center"/>
            </w:pPr>
            <w:r>
              <w:t>30 582,7</w:t>
            </w:r>
          </w:p>
        </w:tc>
      </w:tr>
      <w:tr w:rsidR="00801560" w:rsidRPr="005C4F3B" w:rsidTr="00801560">
        <w:trPr>
          <w:trHeight w:val="459"/>
        </w:trPr>
        <w:tc>
          <w:tcPr>
            <w:tcW w:w="2808" w:type="dxa"/>
          </w:tcPr>
          <w:p w:rsidR="00801560" w:rsidRPr="007705E7" w:rsidRDefault="00801560" w:rsidP="00801560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3537" w:type="dxa"/>
          </w:tcPr>
          <w:p w:rsidR="00801560" w:rsidRDefault="00801560" w:rsidP="00801560">
            <w:r>
              <w:t>Уменьшение прочих остатков денежных средств бюджетов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</w:pPr>
            <w:r>
              <w:t>85 564,7</w:t>
            </w:r>
          </w:p>
        </w:tc>
        <w:tc>
          <w:tcPr>
            <w:tcW w:w="1500" w:type="dxa"/>
          </w:tcPr>
          <w:p w:rsidR="00801560" w:rsidRDefault="00801560" w:rsidP="00801560">
            <w:pPr>
              <w:jc w:val="center"/>
            </w:pPr>
            <w:r>
              <w:t>30 582,7</w:t>
            </w:r>
          </w:p>
        </w:tc>
      </w:tr>
      <w:tr w:rsidR="00801560" w:rsidRPr="005C4F3B" w:rsidTr="00801560">
        <w:tc>
          <w:tcPr>
            <w:tcW w:w="2808" w:type="dxa"/>
          </w:tcPr>
          <w:p w:rsidR="00801560" w:rsidRPr="00AC3AE5" w:rsidRDefault="00801560" w:rsidP="00801560">
            <w:r w:rsidRPr="00AC3AE5">
              <w:t>334 01 05 02 01 10 0000 610</w:t>
            </w:r>
          </w:p>
        </w:tc>
        <w:tc>
          <w:tcPr>
            <w:tcW w:w="3537" w:type="dxa"/>
          </w:tcPr>
          <w:p w:rsidR="00801560" w:rsidRDefault="00801560" w:rsidP="00801560">
            <w:r>
              <w:t>Уменьшение прочих остатков денежных средств бюджетов поселений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</w:pPr>
            <w:r>
              <w:t>85 564,7</w:t>
            </w:r>
          </w:p>
        </w:tc>
        <w:tc>
          <w:tcPr>
            <w:tcW w:w="1500" w:type="dxa"/>
          </w:tcPr>
          <w:p w:rsidR="00801560" w:rsidRDefault="00801560" w:rsidP="00801560">
            <w:pPr>
              <w:jc w:val="center"/>
            </w:pPr>
            <w:r>
              <w:t>30 582,7</w:t>
            </w:r>
          </w:p>
        </w:tc>
      </w:tr>
      <w:tr w:rsidR="00801560" w:rsidRPr="005C4F3B" w:rsidTr="00801560">
        <w:tc>
          <w:tcPr>
            <w:tcW w:w="2808" w:type="dxa"/>
          </w:tcPr>
          <w:p w:rsidR="00801560" w:rsidRPr="007705E7" w:rsidRDefault="00801560" w:rsidP="00801560">
            <w:r>
              <w:t>334 01 00 00 00 00 0000 000</w:t>
            </w:r>
          </w:p>
        </w:tc>
        <w:tc>
          <w:tcPr>
            <w:tcW w:w="3537" w:type="dxa"/>
          </w:tcPr>
          <w:p w:rsidR="00801560" w:rsidRPr="005C4F3B" w:rsidRDefault="00801560" w:rsidP="00801560">
            <w:pPr>
              <w:rPr>
                <w:b/>
              </w:rPr>
            </w:pPr>
            <w:r w:rsidRPr="005C4F3B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726" w:type="dxa"/>
          </w:tcPr>
          <w:p w:rsidR="00801560" w:rsidRDefault="00801560" w:rsidP="00801560">
            <w:pPr>
              <w:jc w:val="center"/>
              <w:rPr>
                <w:b/>
              </w:rPr>
            </w:pPr>
            <w:r>
              <w:rPr>
                <w:b/>
              </w:rPr>
              <w:t>37 143,5</w:t>
            </w:r>
          </w:p>
        </w:tc>
        <w:tc>
          <w:tcPr>
            <w:tcW w:w="1500" w:type="dxa"/>
          </w:tcPr>
          <w:p w:rsidR="00801560" w:rsidRDefault="00801560" w:rsidP="00801560">
            <w:pPr>
              <w:jc w:val="center"/>
            </w:pPr>
            <w:r>
              <w:t>-17 686,6</w:t>
            </w:r>
          </w:p>
        </w:tc>
      </w:tr>
    </w:tbl>
    <w:p w:rsidR="00801560" w:rsidRDefault="00801560" w:rsidP="00801560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60"/>
        <w:gridCol w:w="2300"/>
        <w:gridCol w:w="1134"/>
        <w:gridCol w:w="1208"/>
        <w:gridCol w:w="1202"/>
      </w:tblGrid>
      <w:tr w:rsidR="00801560" w:rsidRPr="00801560" w:rsidTr="00801560">
        <w:trPr>
          <w:trHeight w:val="6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 xml:space="preserve">Приложение 2 к решению Совета депутатов МУНИЦИПАЛЬНОГО ОБРАЗОВАНИЯ </w:t>
            </w:r>
            <w:proofErr w:type="spellStart"/>
            <w:r w:rsidRPr="00801560">
              <w:rPr>
                <w:sz w:val="20"/>
                <w:szCs w:val="20"/>
              </w:rPr>
              <w:t>Аршановский</w:t>
            </w:r>
            <w:proofErr w:type="spellEnd"/>
            <w:r w:rsidRPr="00801560">
              <w:rPr>
                <w:sz w:val="20"/>
                <w:szCs w:val="20"/>
              </w:rPr>
              <w:t xml:space="preserve"> сельсовет "Об исполнении бюджета муниципального образования </w:t>
            </w:r>
            <w:proofErr w:type="spellStart"/>
            <w:r w:rsidRPr="00801560">
              <w:rPr>
                <w:sz w:val="20"/>
                <w:szCs w:val="20"/>
              </w:rPr>
              <w:t>Аршановский</w:t>
            </w:r>
            <w:proofErr w:type="spellEnd"/>
            <w:r w:rsidRPr="00801560">
              <w:rPr>
                <w:sz w:val="20"/>
                <w:szCs w:val="20"/>
              </w:rPr>
              <w:t xml:space="preserve"> сельсовет за  2020 год" </w:t>
            </w:r>
          </w:p>
        </w:tc>
      </w:tr>
      <w:tr w:rsidR="00801560" w:rsidRPr="00801560" w:rsidTr="00801560">
        <w:trPr>
          <w:trHeight w:val="6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trHeight w:val="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trHeight w:val="66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Доходы бюджета муниципального образования </w:t>
            </w:r>
          </w:p>
        </w:tc>
      </w:tr>
      <w:tr w:rsidR="00801560" w:rsidRPr="00801560" w:rsidTr="00801560">
        <w:trPr>
          <w:trHeight w:val="66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1560">
              <w:rPr>
                <w:b/>
                <w:bCs/>
                <w:sz w:val="20"/>
                <w:szCs w:val="20"/>
              </w:rPr>
              <w:t>Аршановский</w:t>
            </w:r>
            <w:proofErr w:type="spellEnd"/>
            <w:r w:rsidRPr="00801560">
              <w:rPr>
                <w:b/>
                <w:bCs/>
                <w:sz w:val="20"/>
                <w:szCs w:val="20"/>
              </w:rPr>
              <w:t xml:space="preserve"> сельсовет за 2020 год</w:t>
            </w:r>
          </w:p>
        </w:tc>
      </w:tr>
      <w:tr w:rsidR="00801560" w:rsidRPr="00801560" w:rsidTr="00801560">
        <w:trPr>
          <w:trHeight w:val="405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right"/>
              <w:rPr>
                <w:sz w:val="20"/>
                <w:szCs w:val="20"/>
              </w:rPr>
            </w:pPr>
            <w:proofErr w:type="spellStart"/>
            <w:r w:rsidRPr="00801560"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801560" w:rsidRPr="00801560" w:rsidTr="00801560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Наименование   дохода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План на              2020 года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Исполнено за 2020 год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01560" w:rsidRPr="00801560" w:rsidTr="00801560">
        <w:trPr>
          <w:trHeight w:val="4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1560" w:rsidRPr="00801560" w:rsidTr="00801560">
        <w:trPr>
          <w:trHeight w:val="97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1560" w:rsidRPr="00801560" w:rsidTr="00801560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5</w:t>
            </w:r>
          </w:p>
        </w:tc>
      </w:tr>
      <w:tr w:rsidR="00801560" w:rsidRPr="00801560" w:rsidTr="0080156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48421,2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48269,30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99,7</w:t>
            </w:r>
          </w:p>
        </w:tc>
      </w:tr>
      <w:tr w:rsidR="00801560" w:rsidRPr="00801560" w:rsidTr="0080156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47107,4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47439,20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100,7</w:t>
            </w:r>
          </w:p>
        </w:tc>
      </w:tr>
      <w:tr w:rsidR="00801560" w:rsidRPr="00801560" w:rsidTr="0080156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22253,3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22608,3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101,6</w:t>
            </w:r>
          </w:p>
        </w:tc>
      </w:tr>
      <w:tr w:rsidR="00801560" w:rsidRPr="00801560" w:rsidTr="0080156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22253,30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22608,30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101,6</w:t>
            </w:r>
          </w:p>
        </w:tc>
      </w:tr>
      <w:tr w:rsidR="00801560" w:rsidRPr="00801560" w:rsidTr="00801560">
        <w:trPr>
          <w:trHeight w:val="20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22246,00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22602,10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101,6</w:t>
            </w:r>
          </w:p>
        </w:tc>
      </w:tr>
      <w:tr w:rsidR="00801560" w:rsidRPr="00801560" w:rsidTr="00801560">
        <w:trPr>
          <w:trHeight w:val="26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jc w:val="both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в соответствии со статьей 227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66,7</w:t>
            </w:r>
          </w:p>
        </w:tc>
      </w:tr>
      <w:tr w:rsidR="00801560" w:rsidRPr="00801560" w:rsidTr="00801560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Налог на доходы физических 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85,7</w:t>
            </w:r>
          </w:p>
        </w:tc>
      </w:tr>
      <w:tr w:rsidR="00801560" w:rsidRPr="00801560" w:rsidTr="00801560">
        <w:trPr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Налоги на товары (</w:t>
            </w:r>
            <w:proofErr w:type="spellStart"/>
            <w:r w:rsidRPr="00801560">
              <w:rPr>
                <w:b/>
                <w:bCs/>
                <w:sz w:val="20"/>
                <w:szCs w:val="20"/>
              </w:rPr>
              <w:t>работы,услуги</w:t>
            </w:r>
            <w:proofErr w:type="spellEnd"/>
            <w:r w:rsidRPr="00801560">
              <w:rPr>
                <w:b/>
                <w:bCs/>
                <w:sz w:val="20"/>
                <w:szCs w:val="20"/>
              </w:rPr>
              <w:t>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783,60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782,50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99,9</w:t>
            </w:r>
          </w:p>
        </w:tc>
      </w:tr>
      <w:tr w:rsidR="00801560" w:rsidRPr="00801560" w:rsidTr="00801560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lastRenderedPageBreak/>
              <w:t>000 1 03 02000 01 0000 110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783,60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782,50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99,9</w:t>
            </w:r>
          </w:p>
        </w:tc>
      </w:tr>
      <w:tr w:rsidR="00801560" w:rsidRPr="00801560" w:rsidTr="00801560">
        <w:trPr>
          <w:trHeight w:val="20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361,00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360,90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</w:t>
            </w:r>
          </w:p>
        </w:tc>
      </w:tr>
      <w:tr w:rsidR="00801560" w:rsidRPr="00801560" w:rsidTr="00801560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1560">
              <w:rPr>
                <w:sz w:val="20"/>
                <w:szCs w:val="20"/>
              </w:rPr>
              <w:t>инжекторных</w:t>
            </w:r>
            <w:proofErr w:type="spellEnd"/>
            <w:r w:rsidRPr="0080156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</w:t>
            </w:r>
          </w:p>
        </w:tc>
      </w:tr>
      <w:tr w:rsidR="00801560" w:rsidRPr="00801560" w:rsidTr="00801560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="001A2DD7">
              <w:rPr>
                <w:sz w:val="20"/>
                <w:szCs w:val="20"/>
              </w:rPr>
              <w:t>т</w:t>
            </w:r>
            <w:bookmarkStart w:id="0" w:name="_GoBack"/>
            <w:bookmarkEnd w:id="0"/>
            <w:r w:rsidRPr="00801560">
              <w:rPr>
                <w:sz w:val="20"/>
                <w:szCs w:val="20"/>
              </w:rPr>
              <w:t>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420,00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419,00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99,8</w:t>
            </w:r>
          </w:p>
        </w:tc>
      </w:tr>
      <w:tr w:rsidR="00801560" w:rsidRPr="00801560" w:rsidTr="00801560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80,0</w:t>
            </w:r>
          </w:p>
        </w:tc>
      </w:tr>
      <w:tr w:rsidR="00801560" w:rsidRPr="00801560" w:rsidTr="0080156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80,0</w:t>
            </w:r>
          </w:p>
        </w:tc>
      </w:tr>
      <w:tr w:rsidR="00801560" w:rsidRPr="00801560" w:rsidTr="00801560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23789,00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23780,90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01560" w:rsidRPr="00801560" w:rsidTr="0080156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70,50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99,3</w:t>
            </w:r>
          </w:p>
        </w:tc>
      </w:tr>
      <w:tr w:rsidR="00801560" w:rsidRPr="00801560" w:rsidTr="00801560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70,50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99,3</w:t>
            </w:r>
          </w:p>
        </w:tc>
      </w:tr>
      <w:tr w:rsidR="00801560" w:rsidRPr="00801560" w:rsidTr="00801560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23718,00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23710,40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</w:t>
            </w:r>
          </w:p>
        </w:tc>
      </w:tr>
      <w:tr w:rsidR="00801560" w:rsidRPr="00801560" w:rsidTr="00801560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23548,00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23547,30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</w:t>
            </w:r>
          </w:p>
        </w:tc>
      </w:tr>
      <w:tr w:rsidR="00801560" w:rsidRPr="00801560" w:rsidTr="00801560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Земельный налог с физических лиц, облад</w:t>
            </w:r>
            <w:r>
              <w:rPr>
                <w:sz w:val="20"/>
                <w:szCs w:val="20"/>
              </w:rPr>
              <w:t>а</w:t>
            </w:r>
            <w:r w:rsidRPr="00801560">
              <w:rPr>
                <w:sz w:val="20"/>
                <w:szCs w:val="20"/>
              </w:rPr>
              <w:t>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163,10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95,9</w:t>
            </w:r>
          </w:p>
        </w:tc>
      </w:tr>
      <w:tr w:rsidR="00801560" w:rsidRPr="00801560" w:rsidTr="00801560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75,50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75,40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801560" w:rsidRPr="00801560" w:rsidTr="00801560">
        <w:trPr>
          <w:trHeight w:val="2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75,50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75,40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801560" w:rsidRPr="00801560" w:rsidTr="00801560">
        <w:trPr>
          <w:trHeight w:val="25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75,50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75,40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99,9</w:t>
            </w:r>
          </w:p>
        </w:tc>
      </w:tr>
      <w:tr w:rsidR="00801560" w:rsidRPr="00801560" w:rsidTr="00801560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75,50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75,40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99,9</w:t>
            </w:r>
          </w:p>
        </w:tc>
      </w:tr>
      <w:tr w:rsidR="00801560" w:rsidRPr="00801560" w:rsidTr="00801560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116,20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102,40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88,1</w:t>
            </w:r>
          </w:p>
        </w:tc>
      </w:tr>
      <w:tr w:rsidR="00801560" w:rsidRPr="00801560" w:rsidTr="00801560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51,90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38,20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73,6</w:t>
            </w:r>
          </w:p>
        </w:tc>
      </w:tr>
      <w:tr w:rsidR="00801560" w:rsidRPr="00801560" w:rsidTr="00801560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 xml:space="preserve">Доходы, поступающие в порядке возмещения расходов понесенных в связи с эксплуатацией имущества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51,90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38,20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73,6</w:t>
            </w:r>
          </w:p>
        </w:tc>
      </w:tr>
      <w:tr w:rsidR="00801560" w:rsidRPr="00801560" w:rsidTr="00801560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64,30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64,20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99,8</w:t>
            </w:r>
          </w:p>
        </w:tc>
      </w:tr>
      <w:tr w:rsidR="00801560" w:rsidRPr="00801560" w:rsidTr="00801560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89,30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89,30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</w:t>
            </w:r>
          </w:p>
        </w:tc>
      </w:tr>
      <w:tr w:rsidR="00801560" w:rsidRPr="00801560" w:rsidTr="00801560">
        <w:trPr>
          <w:trHeight w:val="28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37,30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37,30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</w:t>
            </w:r>
          </w:p>
        </w:tc>
      </w:tr>
      <w:tr w:rsidR="00801560" w:rsidRPr="00801560" w:rsidTr="00801560">
        <w:trPr>
          <w:trHeight w:val="29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000 1 14 02052 10 0000 410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19,80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19,80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</w:t>
            </w:r>
          </w:p>
        </w:tc>
      </w:tr>
      <w:tr w:rsidR="00801560" w:rsidRPr="00801560" w:rsidTr="00801560">
        <w:trPr>
          <w:trHeight w:val="27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000 1 14 02052 10 0000 440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17,50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17,50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</w:t>
            </w:r>
          </w:p>
        </w:tc>
      </w:tr>
      <w:tr w:rsidR="00801560" w:rsidRPr="00801560" w:rsidTr="00801560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52,00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52,00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</w:t>
            </w:r>
          </w:p>
        </w:tc>
      </w:tr>
      <w:tr w:rsidR="00801560" w:rsidRPr="00801560" w:rsidTr="00801560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52,00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52,00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</w:t>
            </w:r>
          </w:p>
        </w:tc>
      </w:tr>
      <w:tr w:rsidR="00801560" w:rsidRPr="00801560" w:rsidTr="00801560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1313,80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830,10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63,2</w:t>
            </w:r>
          </w:p>
        </w:tc>
      </w:tr>
      <w:tr w:rsidR="00801560" w:rsidRPr="00801560" w:rsidTr="00801560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1310,00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830,10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63,37</w:t>
            </w:r>
          </w:p>
        </w:tc>
      </w:tr>
      <w:tr w:rsidR="00801560" w:rsidRPr="00801560" w:rsidTr="00801560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100,00</w:t>
            </w:r>
          </w:p>
        </w:tc>
      </w:tr>
      <w:tr w:rsidR="00801560" w:rsidRPr="00801560" w:rsidTr="00801560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lastRenderedPageBreak/>
              <w:t>000 2 02 15002 10 0000 150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Дотации  бюджетам сельских поселен</w:t>
            </w:r>
            <w:r>
              <w:rPr>
                <w:sz w:val="20"/>
                <w:szCs w:val="20"/>
              </w:rPr>
              <w:t>ий на поддержку мер по обеспече</w:t>
            </w:r>
            <w:r w:rsidRPr="00801560">
              <w:rPr>
                <w:sz w:val="20"/>
                <w:szCs w:val="20"/>
              </w:rPr>
              <w:t>нию 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100,00</w:t>
            </w:r>
          </w:p>
        </w:tc>
      </w:tr>
      <w:tr w:rsidR="00801560" w:rsidRPr="00801560" w:rsidTr="00801560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772,20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295,00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38,20</w:t>
            </w:r>
          </w:p>
        </w:tc>
      </w:tr>
      <w:tr w:rsidR="00801560" w:rsidRPr="00801560" w:rsidTr="00801560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772,20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295,00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38,20</w:t>
            </w:r>
          </w:p>
        </w:tc>
      </w:tr>
      <w:tr w:rsidR="00801560" w:rsidRPr="00801560" w:rsidTr="00801560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местным бюджетам на выполнение передаваемых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0,00</w:t>
            </w:r>
          </w:p>
        </w:tc>
      </w:tr>
      <w:tr w:rsidR="00801560" w:rsidRPr="00801560" w:rsidTr="00801560">
        <w:trPr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0,00</w:t>
            </w:r>
          </w:p>
        </w:tc>
      </w:tr>
      <w:tr w:rsidR="00801560" w:rsidRPr="00801560" w:rsidTr="00801560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316,80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316,80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100,00</w:t>
            </w:r>
          </w:p>
        </w:tc>
      </w:tr>
      <w:tr w:rsidR="00801560" w:rsidRPr="00801560" w:rsidTr="00801560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316,80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316,80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100,00</w:t>
            </w:r>
          </w:p>
        </w:tc>
      </w:tr>
      <w:tr w:rsidR="00801560" w:rsidRPr="00801560" w:rsidTr="00801560">
        <w:trPr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бюджетам на оплату жилищно-коммунальных услуг отдельными категориями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73,00</w:t>
            </w:r>
          </w:p>
        </w:tc>
      </w:tr>
      <w:tr w:rsidR="00801560" w:rsidRPr="00801560" w:rsidTr="00801560">
        <w:trPr>
          <w:trHeight w:val="1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000 2 02 35250 10 0000 150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бюджетам сельских поселений на оплату жилищно-коммунальных услуг отдельными категориями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73,00</w:t>
            </w:r>
          </w:p>
        </w:tc>
      </w:tr>
      <w:tr w:rsidR="00801560" w:rsidRPr="00801560" w:rsidTr="00801560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000 2 07 00000 00 0000 180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3,80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000 2 07 05000 00 0000 180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 xml:space="preserve">Прочие безвозмездные поступления в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3,80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000 2 07 05030 10 0000 180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0,00</w:t>
            </w:r>
          </w:p>
        </w:tc>
      </w:tr>
    </w:tbl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801560">
      <w:pPr>
        <w:pStyle w:val="11"/>
      </w:pPr>
      <w:r>
        <w:br w:type="page"/>
      </w:r>
    </w:p>
    <w:tbl>
      <w:tblPr>
        <w:tblW w:w="10925" w:type="dxa"/>
        <w:tblInd w:w="108" w:type="dxa"/>
        <w:tblLook w:val="04A0" w:firstRow="1" w:lastRow="0" w:firstColumn="1" w:lastColumn="0" w:noHBand="0" w:noVBand="1"/>
      </w:tblPr>
      <w:tblGrid>
        <w:gridCol w:w="2694"/>
        <w:gridCol w:w="960"/>
        <w:gridCol w:w="2158"/>
        <w:gridCol w:w="284"/>
        <w:gridCol w:w="236"/>
        <w:gridCol w:w="416"/>
        <w:gridCol w:w="765"/>
        <w:gridCol w:w="117"/>
        <w:gridCol w:w="105"/>
        <w:gridCol w:w="222"/>
        <w:gridCol w:w="14"/>
        <w:gridCol w:w="208"/>
        <w:gridCol w:w="226"/>
        <w:gridCol w:w="447"/>
        <w:gridCol w:w="410"/>
        <w:gridCol w:w="222"/>
        <w:gridCol w:w="222"/>
        <w:gridCol w:w="222"/>
        <w:gridCol w:w="105"/>
        <w:gridCol w:w="117"/>
        <w:gridCol w:w="105"/>
        <w:gridCol w:w="222"/>
        <w:gridCol w:w="222"/>
        <w:gridCol w:w="226"/>
      </w:tblGrid>
      <w:tr w:rsidR="00801560" w:rsidRPr="00801560" w:rsidTr="00801560">
        <w:trPr>
          <w:gridAfter w:val="5"/>
          <w:wAfter w:w="892" w:type="dxa"/>
          <w:trHeight w:val="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5"/>
          <w:wAfter w:w="892" w:type="dxa"/>
          <w:trHeight w:val="6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16"/>
                <w:szCs w:val="16"/>
              </w:rPr>
            </w:pPr>
            <w:r w:rsidRPr="00801560">
              <w:rPr>
                <w:sz w:val="16"/>
                <w:szCs w:val="16"/>
              </w:rPr>
              <w:t xml:space="preserve">Приложение  3 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16"/>
                <w:szCs w:val="16"/>
              </w:rPr>
            </w:pPr>
          </w:p>
        </w:tc>
      </w:tr>
      <w:tr w:rsidR="00801560" w:rsidRPr="00801560" w:rsidTr="00801560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16"/>
                <w:szCs w:val="16"/>
              </w:rPr>
            </w:pPr>
            <w:r w:rsidRPr="00801560">
              <w:rPr>
                <w:sz w:val="16"/>
                <w:szCs w:val="16"/>
              </w:rPr>
              <w:t xml:space="preserve">к Решению Совета депутатов муниципального </w:t>
            </w:r>
          </w:p>
        </w:tc>
      </w:tr>
      <w:tr w:rsidR="00801560" w:rsidRPr="00801560" w:rsidTr="00801560">
        <w:trPr>
          <w:trHeight w:val="1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16"/>
                <w:szCs w:val="16"/>
              </w:rPr>
            </w:pPr>
            <w:r w:rsidRPr="00801560">
              <w:rPr>
                <w:sz w:val="16"/>
                <w:szCs w:val="16"/>
              </w:rPr>
              <w:t xml:space="preserve">образования </w:t>
            </w:r>
            <w:proofErr w:type="spellStart"/>
            <w:r w:rsidRPr="00801560">
              <w:rPr>
                <w:sz w:val="16"/>
                <w:szCs w:val="16"/>
              </w:rPr>
              <w:t>Аршановский</w:t>
            </w:r>
            <w:proofErr w:type="spellEnd"/>
            <w:r w:rsidRPr="00801560">
              <w:rPr>
                <w:sz w:val="16"/>
                <w:szCs w:val="16"/>
              </w:rPr>
              <w:t xml:space="preserve"> сельсовет</w:t>
            </w:r>
          </w:p>
        </w:tc>
      </w:tr>
      <w:tr w:rsidR="00801560" w:rsidRPr="00801560" w:rsidTr="00801560">
        <w:trPr>
          <w:trHeight w:val="1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16"/>
                <w:szCs w:val="16"/>
              </w:rPr>
            </w:pPr>
            <w:r w:rsidRPr="00801560">
              <w:rPr>
                <w:sz w:val="16"/>
                <w:szCs w:val="16"/>
              </w:rPr>
              <w:t>"Об исполнении бюджета муниципального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trHeight w:val="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16"/>
                <w:szCs w:val="16"/>
              </w:rPr>
            </w:pPr>
            <w:r w:rsidRPr="00801560">
              <w:rPr>
                <w:sz w:val="16"/>
                <w:szCs w:val="16"/>
              </w:rPr>
              <w:t xml:space="preserve"> образования </w:t>
            </w:r>
            <w:proofErr w:type="spellStart"/>
            <w:r w:rsidRPr="00801560">
              <w:rPr>
                <w:sz w:val="16"/>
                <w:szCs w:val="16"/>
              </w:rPr>
              <w:t>Аршановский</w:t>
            </w:r>
            <w:proofErr w:type="spellEnd"/>
            <w:r w:rsidRPr="00801560">
              <w:rPr>
                <w:sz w:val="16"/>
                <w:szCs w:val="16"/>
              </w:rPr>
              <w:t xml:space="preserve">  сельсовет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trHeight w:val="6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60" w:rsidRPr="00801560" w:rsidRDefault="00801560">
            <w:pPr>
              <w:rPr>
                <w:sz w:val="16"/>
                <w:szCs w:val="16"/>
              </w:rPr>
            </w:pPr>
            <w:r w:rsidRPr="00801560">
              <w:rPr>
                <w:sz w:val="16"/>
                <w:szCs w:val="16"/>
              </w:rPr>
              <w:t xml:space="preserve"> за  2020 год"  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63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Безвозмездные поступления  бюджета 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18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801560">
              <w:rPr>
                <w:b/>
                <w:bCs/>
                <w:sz w:val="20"/>
                <w:szCs w:val="20"/>
              </w:rPr>
              <w:t>Аршановский</w:t>
            </w:r>
            <w:proofErr w:type="spellEnd"/>
            <w:r w:rsidRPr="00801560">
              <w:rPr>
                <w:b/>
                <w:bCs/>
                <w:sz w:val="20"/>
                <w:szCs w:val="20"/>
              </w:rPr>
              <w:t xml:space="preserve"> сельсовет на 2020 год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trHeight w:val="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11"/>
          <w:wAfter w:w="2520" w:type="dxa"/>
          <w:trHeight w:val="14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(</w:t>
            </w:r>
            <w:proofErr w:type="spellStart"/>
            <w:r w:rsidRPr="00801560">
              <w:rPr>
                <w:sz w:val="20"/>
                <w:szCs w:val="20"/>
              </w:rPr>
              <w:t>тыс.руб</w:t>
            </w:r>
            <w:proofErr w:type="spellEnd"/>
            <w:r w:rsidRPr="00801560">
              <w:rPr>
                <w:sz w:val="20"/>
                <w:szCs w:val="20"/>
              </w:rPr>
              <w:t>.)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План на 2020 год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Исполнено за 2020 год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60" w:rsidRPr="00801560" w:rsidRDefault="00801560">
            <w:pPr>
              <w:jc w:val="right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1313,80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830,10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63,18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1310,00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830,10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63,37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210,00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210,00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210,00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210,00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772,20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295,00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38,20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772,20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295,00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38,20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местным бюджетам на выполнение передаваемых полномочий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1,00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1,00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316,80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316,80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lastRenderedPageBreak/>
              <w:t>000 2 02 35118 10 0000 151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316,80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316,80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000 2 02 35250 00 0000 151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10,00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7,30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73,00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000 2 02 35250 10 0000 151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10,00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7,30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73,00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000 2 07 00000  00 0000 180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6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000 2 07 05000  00 0000 180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 xml:space="preserve">Прочие безвозмездные поступления в бюджеты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3,8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  <w:tr w:rsidR="00801560" w:rsidRPr="00801560" w:rsidTr="00801560">
        <w:trPr>
          <w:gridAfter w:val="4"/>
          <w:wAfter w:w="775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000 2 07 05030  10 0000 180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3,8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>
            <w:pPr>
              <w:jc w:val="center"/>
              <w:rPr>
                <w:sz w:val="20"/>
                <w:szCs w:val="20"/>
              </w:rPr>
            </w:pPr>
            <w:r w:rsidRPr="0080156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01560" w:rsidRPr="00801560" w:rsidRDefault="00801560">
            <w:pPr>
              <w:rPr>
                <w:sz w:val="20"/>
                <w:szCs w:val="20"/>
              </w:rPr>
            </w:pPr>
          </w:p>
        </w:tc>
      </w:tr>
    </w:tbl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449"/>
        <w:gridCol w:w="511"/>
        <w:gridCol w:w="1308"/>
        <w:gridCol w:w="625"/>
        <w:gridCol w:w="934"/>
        <w:gridCol w:w="993"/>
        <w:gridCol w:w="850"/>
      </w:tblGrid>
      <w:tr w:rsidR="00801560" w:rsidRPr="00801560" w:rsidTr="00801560">
        <w:trPr>
          <w:trHeight w:val="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7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Приложение 4 </w:t>
            </w:r>
            <w:r w:rsidRPr="00801560">
              <w:rPr>
                <w:sz w:val="18"/>
                <w:szCs w:val="18"/>
              </w:rPr>
              <w:br/>
              <w:t xml:space="preserve">к Решению Совета депутатов муниципального образования </w:t>
            </w:r>
            <w:proofErr w:type="spellStart"/>
            <w:r w:rsidRPr="00801560">
              <w:rPr>
                <w:sz w:val="18"/>
                <w:szCs w:val="18"/>
              </w:rPr>
              <w:t>Аршановский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 «Об исполнении бюджета муниципального образования </w:t>
            </w:r>
            <w:proofErr w:type="spellStart"/>
            <w:r w:rsidRPr="00801560">
              <w:rPr>
                <w:sz w:val="18"/>
                <w:szCs w:val="18"/>
              </w:rPr>
              <w:t>Аршановский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 за  2020 года» 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2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</w:tr>
      <w:tr w:rsidR="00801560" w:rsidRPr="00801560" w:rsidTr="00801560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Аршановский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 на 2020 год</w:t>
            </w:r>
          </w:p>
        </w:tc>
      </w:tr>
      <w:tr w:rsidR="00801560" w:rsidRPr="00801560" w:rsidTr="00801560">
        <w:trPr>
          <w:trHeight w:val="345"/>
        </w:trPr>
        <w:tc>
          <w:tcPr>
            <w:tcW w:w="7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(</w:t>
            </w:r>
            <w:proofErr w:type="spellStart"/>
            <w:r w:rsidRPr="00801560">
              <w:rPr>
                <w:sz w:val="18"/>
                <w:szCs w:val="18"/>
              </w:rPr>
              <w:t>тыс.руб</w:t>
            </w:r>
            <w:proofErr w:type="spellEnd"/>
            <w:r w:rsidRPr="00801560">
              <w:rPr>
                <w:sz w:val="18"/>
                <w:szCs w:val="18"/>
              </w:rPr>
              <w:t>.)</w:t>
            </w:r>
          </w:p>
        </w:tc>
      </w:tr>
      <w:tr w:rsidR="00801560" w:rsidRPr="00801560" w:rsidTr="00801560">
        <w:trPr>
          <w:trHeight w:val="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Мин-во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01560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Исполнено за   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01560" w:rsidRPr="00801560" w:rsidTr="008015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85564,70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30582,70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35,74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3027,00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2607,40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86,14</w:t>
            </w:r>
          </w:p>
        </w:tc>
      </w:tr>
      <w:tr w:rsidR="00801560" w:rsidRPr="00801560" w:rsidTr="0080156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988,60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99,99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99,99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99,99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99,99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99,99</w:t>
            </w:r>
          </w:p>
        </w:tc>
      </w:tr>
      <w:tr w:rsidR="00801560" w:rsidRPr="00801560" w:rsidTr="00801560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1483,50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1423,10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95,93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95,93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95,93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1482,50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95,99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1129,60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99,31</w:t>
            </w:r>
          </w:p>
        </w:tc>
      </w:tr>
      <w:tr w:rsidR="00801560" w:rsidRPr="00801560" w:rsidTr="00801560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289,10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85,03</w:t>
            </w:r>
          </w:p>
        </w:tc>
      </w:tr>
      <w:tr w:rsidR="00801560" w:rsidRPr="00801560" w:rsidTr="00801560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0900270230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68,00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99,44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99,44</w:t>
            </w:r>
          </w:p>
        </w:tc>
      </w:tr>
      <w:tr w:rsidR="00801560" w:rsidRPr="00801560" w:rsidTr="008015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99,44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proofErr w:type="spellStart"/>
            <w:r w:rsidRPr="00801560">
              <w:rPr>
                <w:sz w:val="18"/>
                <w:szCs w:val="18"/>
              </w:rPr>
              <w:t>Непрогаммные</w:t>
            </w:r>
            <w:proofErr w:type="spellEnd"/>
            <w:r w:rsidRPr="00801560">
              <w:rPr>
                <w:sz w:val="18"/>
                <w:szCs w:val="18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9090000000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9090008900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9090008900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 </w:t>
            </w:r>
          </w:p>
        </w:tc>
      </w:tr>
      <w:tr w:rsidR="00801560" w:rsidRPr="00801560" w:rsidTr="008015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1745,60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530,90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30,41</w:t>
            </w:r>
          </w:p>
        </w:tc>
      </w:tr>
      <w:tr w:rsidR="00801560" w:rsidRPr="00801560" w:rsidTr="0080156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0900021800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МП Противодействие коррупции на территории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Обеспечение разработки, издания и безвозмездного распространения  сборника муниципальных правовых актов по вопросам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Проведение конкурса социальной рекламы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Издание и размещение социальной рекламы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Опубликование в средствах массовой информации о деятельности органов местного самоуправления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 в сфере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1544,60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521,20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33,74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МП Пожарная безопасность на территории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1544,60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521,20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33,74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98,94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47,00</w:t>
            </w:r>
          </w:p>
        </w:tc>
      </w:tr>
      <w:tr w:rsidR="00801560" w:rsidRPr="00801560" w:rsidTr="0080156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Обучение населения правилам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16,00</w:t>
            </w:r>
          </w:p>
        </w:tc>
      </w:tr>
      <w:tr w:rsidR="00801560" w:rsidRPr="00801560" w:rsidTr="00801560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16,00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Оборудование спец. класса по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47,60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47,60</w:t>
            </w:r>
          </w:p>
        </w:tc>
      </w:tr>
      <w:tr w:rsidR="00801560" w:rsidRPr="00801560" w:rsidTr="00801560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801560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24,00</w:t>
            </w:r>
          </w:p>
        </w:tc>
      </w:tr>
      <w:tr w:rsidR="00801560" w:rsidRPr="00801560" w:rsidTr="00801560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Прочие закупки товаров, работ и услуг для обеспечения государственных </w:t>
            </w:r>
            <w:r w:rsidRPr="0080156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Заправка и приобретение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19,00</w:t>
            </w:r>
          </w:p>
        </w:tc>
      </w:tr>
      <w:tr w:rsidR="00801560" w:rsidRPr="00801560" w:rsidTr="00801560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19,00</w:t>
            </w:r>
          </w:p>
        </w:tc>
      </w:tr>
      <w:tr w:rsidR="00801560" w:rsidRPr="00801560" w:rsidTr="00801560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29,57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29,57</w:t>
            </w:r>
          </w:p>
        </w:tc>
      </w:tr>
      <w:tr w:rsidR="00801560" w:rsidRPr="00801560" w:rsidTr="0080156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Обустройство пирса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33,60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33,60</w:t>
            </w:r>
          </w:p>
        </w:tc>
      </w:tr>
      <w:tr w:rsidR="00801560" w:rsidRPr="00801560" w:rsidTr="008015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1560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12,44</w:t>
            </w:r>
          </w:p>
        </w:tc>
      </w:tr>
      <w:tr w:rsidR="00801560" w:rsidRPr="00801560" w:rsidTr="00801560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МП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12,44</w:t>
            </w:r>
          </w:p>
        </w:tc>
      </w:tr>
      <w:tr w:rsidR="00801560" w:rsidRPr="00801560" w:rsidTr="00801560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Мероприятия по уничтожению дикорастущих </w:t>
            </w:r>
            <w:proofErr w:type="spellStart"/>
            <w:r w:rsidRPr="00801560">
              <w:rPr>
                <w:sz w:val="18"/>
                <w:szCs w:val="18"/>
              </w:rPr>
              <w:t>наркосодержащих</w:t>
            </w:r>
            <w:proofErr w:type="spellEnd"/>
            <w:r w:rsidRPr="00801560">
              <w:rPr>
                <w:sz w:val="18"/>
                <w:szCs w:val="18"/>
              </w:rPr>
              <w:t xml:space="preserve"> растений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19,40</w:t>
            </w:r>
          </w:p>
        </w:tc>
      </w:tr>
      <w:tr w:rsidR="00801560" w:rsidRPr="00801560" w:rsidTr="0080156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19,40</w:t>
            </w:r>
          </w:p>
        </w:tc>
      </w:tr>
      <w:tr w:rsidR="00801560" w:rsidRPr="00801560" w:rsidTr="00801560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населения. Акция "Мы выбираем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Мероприятия Организация и проведение мероприятий, направленных на формирование ЗОЖ, сохранение ценностей семьи, национальных традиций народа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9803,50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441,30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4,50</w:t>
            </w:r>
          </w:p>
        </w:tc>
      </w:tr>
      <w:tr w:rsidR="00801560" w:rsidRPr="00801560" w:rsidTr="00801560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8980,50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1,44</w:t>
            </w:r>
          </w:p>
        </w:tc>
      </w:tr>
      <w:tr w:rsidR="00801560" w:rsidRPr="00801560" w:rsidTr="00801560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МП "Комплексное развитие систем транспортной инфраструктуры и дорожного хозяйства на территории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сельсовета на 2018 - 2025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8960,50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1,45</w:t>
            </w:r>
          </w:p>
        </w:tc>
      </w:tr>
      <w:tr w:rsidR="00801560" w:rsidRPr="00801560" w:rsidTr="00801560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13,88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13,88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Мероприятие Приобретение дорожных знаков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6682,50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6682,50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МП "Формирование законопослушного поведения участников дорожного движения на территории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Мероприятие Приобретение светоотражающие элементы и распространение их среди дошкольников и учащихся младших классов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37,89</w:t>
            </w:r>
          </w:p>
        </w:tc>
      </w:tr>
      <w:tr w:rsidR="00801560" w:rsidRPr="00801560" w:rsidTr="00801560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МП О развитии и поддержке субъектов малого и среднего предпринимательства на территории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32,09</w:t>
            </w:r>
          </w:p>
        </w:tc>
      </w:tr>
      <w:tr w:rsidR="00801560" w:rsidRPr="00801560" w:rsidTr="00801560">
        <w:trPr>
          <w:trHeight w:val="17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 для информирования населения о деятельности малого бизнеса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0700001000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76,67</w:t>
            </w:r>
          </w:p>
        </w:tc>
      </w:tr>
      <w:tr w:rsidR="00801560" w:rsidRPr="00801560" w:rsidTr="00801560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0700001000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76,67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0700002000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0700002000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Описание границ территориальных зон и внесению соответствующих сведений в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0900071560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772,20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38,59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0900071560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772,20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38,20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0900008000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38,46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ЖИЛИЩНО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24038,70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7757,70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32,27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11950,00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2741,10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22,94</w:t>
            </w:r>
          </w:p>
        </w:tc>
      </w:tr>
      <w:tr w:rsidR="00801560" w:rsidRPr="00801560" w:rsidTr="0080156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МП "Комплексное развитие систем коммунальной инфраструктуры на территории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22,94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Строительство водопровода в селе </w:t>
            </w:r>
            <w:proofErr w:type="spellStart"/>
            <w:r w:rsidRPr="00801560">
              <w:rPr>
                <w:sz w:val="18"/>
                <w:szCs w:val="18"/>
              </w:rPr>
              <w:t>Аршаново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410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1625,90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85,38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1625,90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85,38</w:t>
            </w:r>
          </w:p>
        </w:tc>
      </w:tr>
      <w:tr w:rsidR="00801560" w:rsidRPr="00801560" w:rsidTr="008015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83,87</w:t>
            </w:r>
          </w:p>
        </w:tc>
      </w:tr>
      <w:tr w:rsidR="00801560" w:rsidRPr="00801560" w:rsidTr="00801560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83,87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29,75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29,75</w:t>
            </w:r>
          </w:p>
        </w:tc>
      </w:tr>
      <w:tr w:rsidR="00801560" w:rsidRPr="00801560" w:rsidTr="0080156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94,50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94,50</w:t>
            </w:r>
          </w:p>
        </w:tc>
      </w:tr>
      <w:tr w:rsidR="00801560" w:rsidRPr="00801560" w:rsidTr="00801560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410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Мероприятие Содержание водопровода в </w:t>
            </w:r>
            <w:proofErr w:type="spellStart"/>
            <w:r w:rsidRPr="00801560">
              <w:rPr>
                <w:sz w:val="18"/>
                <w:szCs w:val="18"/>
              </w:rPr>
              <w:t>аале</w:t>
            </w:r>
            <w:proofErr w:type="spellEnd"/>
            <w:r w:rsidRPr="00801560">
              <w:rPr>
                <w:sz w:val="18"/>
                <w:szCs w:val="18"/>
              </w:rPr>
              <w:t xml:space="preserve"> </w:t>
            </w:r>
            <w:proofErr w:type="spellStart"/>
            <w:r w:rsidRPr="00801560">
              <w:rPr>
                <w:sz w:val="18"/>
                <w:szCs w:val="18"/>
              </w:rPr>
              <w:t>Сартыков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46,17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46,17</w:t>
            </w:r>
          </w:p>
        </w:tc>
      </w:tr>
      <w:tr w:rsidR="00801560" w:rsidRPr="00801560" w:rsidTr="0080156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Демонтаж монтаж дымовой трубы в селе </w:t>
            </w:r>
            <w:proofErr w:type="spellStart"/>
            <w:r w:rsidRPr="00801560">
              <w:rPr>
                <w:sz w:val="18"/>
                <w:szCs w:val="18"/>
              </w:rPr>
              <w:t>Аршаново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Водоснабжение жителям МО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сельсовета, находящиеся в трудной жизненной ситуации в связи с эпидемией </w:t>
            </w:r>
            <w:proofErr w:type="spellStart"/>
            <w:r w:rsidRPr="00801560">
              <w:rPr>
                <w:sz w:val="18"/>
                <w:szCs w:val="18"/>
              </w:rPr>
              <w:t>коронавируса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99,96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99,96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12088,70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5016,60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41,50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1560">
              <w:rPr>
                <w:b/>
                <w:bCs/>
                <w:color w:val="000000"/>
                <w:sz w:val="18"/>
                <w:szCs w:val="18"/>
              </w:rPr>
              <w:t xml:space="preserve">МП "Благоустройство территории </w:t>
            </w:r>
            <w:proofErr w:type="spellStart"/>
            <w:r w:rsidRPr="00801560">
              <w:rPr>
                <w:b/>
                <w:bCs/>
                <w:color w:val="000000"/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b/>
                <w:bCs/>
                <w:color w:val="000000"/>
                <w:sz w:val="18"/>
                <w:szCs w:val="18"/>
              </w:rPr>
              <w:t xml:space="preserve"> сельсовета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10868,70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4323,00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39,77</w:t>
            </w:r>
          </w:p>
        </w:tc>
      </w:tr>
      <w:tr w:rsidR="00801560" w:rsidRPr="00801560" w:rsidTr="00801560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95,28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95,28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42,19</w:t>
            </w:r>
          </w:p>
        </w:tc>
      </w:tr>
      <w:tr w:rsidR="00801560" w:rsidRPr="00801560" w:rsidTr="0080156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42,19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</w:tr>
      <w:tr w:rsidR="00801560" w:rsidRPr="00801560" w:rsidTr="0080156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Капитальный ремонт ограждения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71,00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71,00</w:t>
            </w:r>
          </w:p>
        </w:tc>
      </w:tr>
      <w:tr w:rsidR="00801560" w:rsidRPr="00801560" w:rsidTr="0080156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52,55</w:t>
            </w:r>
          </w:p>
        </w:tc>
      </w:tr>
      <w:tr w:rsidR="00801560" w:rsidRPr="00801560" w:rsidTr="0080156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52,55</w:t>
            </w:r>
          </w:p>
        </w:tc>
      </w:tr>
      <w:tr w:rsidR="00801560" w:rsidRPr="00801560" w:rsidTr="00801560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99,84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99,84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1847,80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92,37</w:t>
            </w:r>
          </w:p>
        </w:tc>
      </w:tr>
      <w:tr w:rsidR="00801560" w:rsidRPr="00801560" w:rsidTr="00801560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1847,80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92,37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Устройство фонтана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мероприятия </w:t>
            </w:r>
            <w:proofErr w:type="spellStart"/>
            <w:r w:rsidRPr="00801560">
              <w:rPr>
                <w:color w:val="000000"/>
                <w:sz w:val="18"/>
                <w:szCs w:val="18"/>
              </w:rPr>
              <w:t>Кронирование</w:t>
            </w:r>
            <w:proofErr w:type="spellEnd"/>
            <w:r w:rsidRPr="00801560">
              <w:rPr>
                <w:color w:val="000000"/>
                <w:sz w:val="18"/>
                <w:szCs w:val="18"/>
              </w:rPr>
              <w:t xml:space="preserve"> тополей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Устройство площадки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4167,70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4167,70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1560">
              <w:rPr>
                <w:b/>
                <w:bCs/>
                <w:color w:val="000000"/>
                <w:sz w:val="18"/>
                <w:szCs w:val="18"/>
              </w:rPr>
              <w:t xml:space="preserve">МП "Энергосбережение и повышение энергетической эффективности на территории </w:t>
            </w:r>
            <w:proofErr w:type="spellStart"/>
            <w:r w:rsidRPr="00801560">
              <w:rPr>
                <w:b/>
                <w:bCs/>
                <w:color w:val="000000"/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b/>
                <w:bCs/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693,60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56,85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35,13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35,13</w:t>
            </w:r>
          </w:p>
        </w:tc>
      </w:tr>
      <w:tr w:rsidR="00801560" w:rsidRPr="00801560" w:rsidTr="0080156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59,00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59,00</w:t>
            </w:r>
          </w:p>
        </w:tc>
      </w:tr>
      <w:tr w:rsidR="00801560" w:rsidRPr="00801560" w:rsidTr="008015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83,80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83,80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72,32</w:t>
            </w:r>
          </w:p>
        </w:tc>
      </w:tr>
      <w:tr w:rsidR="00801560" w:rsidRPr="00801560" w:rsidTr="0080156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72,32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lastRenderedPageBreak/>
              <w:t>мероприятие Утилизация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37,14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37,14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Развитие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37,14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37,14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18518,10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17216,70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92,97</w:t>
            </w:r>
          </w:p>
        </w:tc>
      </w:tr>
      <w:tr w:rsidR="00801560" w:rsidRPr="00801560" w:rsidTr="0080156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8886,00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МП Развитие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8886,00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450,30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450,30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Обновление материальной технической базы СДК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827,40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827,40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Текущий ремонт зданий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690,40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Строительство сооружений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Участие спортивных команд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мероприятия Благоустройство территории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9632,10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8330,70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86,49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9632,10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8330,70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86,49</w:t>
            </w:r>
          </w:p>
        </w:tc>
      </w:tr>
      <w:tr w:rsidR="00801560" w:rsidRPr="00801560" w:rsidTr="008015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Обеспечение деятельности структурных подразделений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9632,10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8330,70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86,49</w:t>
            </w:r>
          </w:p>
        </w:tc>
      </w:tr>
      <w:tr w:rsidR="00801560" w:rsidRPr="00801560" w:rsidTr="0080156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4930,70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4930,50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4571,40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3283,80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71,83</w:t>
            </w:r>
          </w:p>
        </w:tc>
      </w:tr>
      <w:tr w:rsidR="00801560" w:rsidRPr="00801560" w:rsidTr="0080156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89,54</w:t>
            </w:r>
          </w:p>
        </w:tc>
      </w:tr>
      <w:tr w:rsidR="00801560" w:rsidRPr="00801560" w:rsidTr="0080156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248,50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170,70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68,69</w:t>
            </w:r>
          </w:p>
        </w:tc>
      </w:tr>
      <w:tr w:rsidR="00801560" w:rsidRPr="00801560" w:rsidTr="00801560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lastRenderedPageBreak/>
              <w:t xml:space="preserve">Доплата к государственной или страховой пенсии лицам, замещавшим выборные муниципальные должности и должности муниципальной службы Республики Хакасия в муниципальном образовании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Аршановский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238,50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68,51</w:t>
            </w:r>
          </w:p>
        </w:tc>
      </w:tr>
      <w:tr w:rsidR="00801560" w:rsidRPr="00801560" w:rsidTr="0080156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238,50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68,51</w:t>
            </w:r>
          </w:p>
        </w:tc>
      </w:tr>
      <w:tr w:rsidR="00801560" w:rsidRPr="00801560" w:rsidTr="0080156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МП Развитие культуры в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Аршановском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73,00</w:t>
            </w:r>
          </w:p>
        </w:tc>
      </w:tr>
      <w:tr w:rsidR="00801560" w:rsidRPr="00801560" w:rsidTr="0080156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1600070000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73,00</w:t>
            </w:r>
          </w:p>
        </w:tc>
      </w:tr>
      <w:tr w:rsidR="00801560" w:rsidRPr="00801560" w:rsidTr="00801560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1600070270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73,00</w:t>
            </w:r>
          </w:p>
        </w:tc>
      </w:tr>
      <w:tr w:rsidR="00801560" w:rsidRPr="00801560" w:rsidTr="0080156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27831,50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1528,20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5,49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МА Развитие физической культуры в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Аршановском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27831,50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1528,20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5,49</w:t>
            </w:r>
          </w:p>
        </w:tc>
      </w:tr>
      <w:tr w:rsidR="00801560" w:rsidRPr="00801560" w:rsidTr="00801560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27831,50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5,49</w:t>
            </w:r>
          </w:p>
        </w:tc>
      </w:tr>
      <w:tr w:rsidR="00801560" w:rsidRPr="00801560" w:rsidTr="0080156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Устройство спортивной площадки с благоустройством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13320,40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440,20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3,30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13320,40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440,20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3,30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Строительство спортивного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11511,10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9,45</w:t>
            </w:r>
          </w:p>
        </w:tc>
      </w:tr>
      <w:tr w:rsidR="00801560" w:rsidRPr="00801560" w:rsidTr="008015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11511,10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Капитальный ремонт ограждения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1565,70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69,49</w:t>
            </w:r>
          </w:p>
        </w:tc>
      </w:tr>
      <w:tr w:rsidR="00801560" w:rsidRPr="00801560" w:rsidTr="00801560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1565,70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69,49</w:t>
            </w:r>
          </w:p>
        </w:tc>
      </w:tr>
      <w:tr w:rsidR="00801560" w:rsidRPr="00801560" w:rsidTr="0080156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85564,70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30582,70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35,74</w:t>
            </w:r>
          </w:p>
        </w:tc>
      </w:tr>
    </w:tbl>
    <w:p w:rsidR="00F56D9E" w:rsidRDefault="00F56D9E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p w:rsidR="00801560" w:rsidRDefault="00801560" w:rsidP="001C558D">
      <w:pPr>
        <w:jc w:val="both"/>
        <w:rPr>
          <w:b/>
          <w:sz w:val="26"/>
          <w:szCs w:val="26"/>
        </w:rPr>
      </w:pP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721"/>
        <w:gridCol w:w="460"/>
        <w:gridCol w:w="550"/>
        <w:gridCol w:w="1116"/>
        <w:gridCol w:w="626"/>
        <w:gridCol w:w="933"/>
        <w:gridCol w:w="1147"/>
        <w:gridCol w:w="1183"/>
      </w:tblGrid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0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Приложение 5</w:t>
            </w:r>
            <w:r w:rsidRPr="00801560">
              <w:rPr>
                <w:sz w:val="18"/>
                <w:szCs w:val="18"/>
              </w:rPr>
              <w:br/>
              <w:t xml:space="preserve">к Решению Совета депутатов муниципального образования </w:t>
            </w:r>
            <w:proofErr w:type="spellStart"/>
            <w:r w:rsidRPr="00801560">
              <w:rPr>
                <w:sz w:val="18"/>
                <w:szCs w:val="18"/>
              </w:rPr>
              <w:t>Аршановский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 «Об исполнении бюджета муниципального образования </w:t>
            </w:r>
            <w:proofErr w:type="spellStart"/>
            <w:r w:rsidRPr="00801560">
              <w:rPr>
                <w:sz w:val="18"/>
                <w:szCs w:val="18"/>
              </w:rPr>
              <w:t>Аршановский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 за 2020 год» 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0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0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21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0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27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  <w:tc>
          <w:tcPr>
            <w:tcW w:w="5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675"/>
        </w:trPr>
        <w:tc>
          <w:tcPr>
            <w:tcW w:w="9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Отчет по формированию и распределению бюджетных ассигнований по разделам, подразделам, целевым статьям, группам и подгруппам видов расходов бюджета </w:t>
            </w:r>
          </w:p>
        </w:tc>
      </w:tr>
      <w:tr w:rsidR="00801560" w:rsidRPr="00801560" w:rsidTr="00801560">
        <w:trPr>
          <w:trHeight w:val="315"/>
        </w:trPr>
        <w:tc>
          <w:tcPr>
            <w:tcW w:w="9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Аршановский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 на 2020 год</w:t>
            </w:r>
          </w:p>
        </w:tc>
      </w:tr>
      <w:tr w:rsidR="00801560" w:rsidRPr="00801560" w:rsidTr="00801560">
        <w:trPr>
          <w:trHeight w:val="345"/>
        </w:trPr>
        <w:tc>
          <w:tcPr>
            <w:tcW w:w="6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(</w:t>
            </w:r>
            <w:proofErr w:type="spellStart"/>
            <w:r w:rsidRPr="00801560">
              <w:rPr>
                <w:sz w:val="18"/>
                <w:szCs w:val="18"/>
              </w:rPr>
              <w:t>тыс.руб</w:t>
            </w:r>
            <w:proofErr w:type="spellEnd"/>
            <w:r w:rsidRPr="00801560">
              <w:rPr>
                <w:sz w:val="18"/>
                <w:szCs w:val="18"/>
              </w:rPr>
              <w:t>.)</w:t>
            </w:r>
          </w:p>
        </w:tc>
      </w:tr>
      <w:tr w:rsidR="00801560" w:rsidRPr="00801560" w:rsidTr="00801560">
        <w:trPr>
          <w:trHeight w:val="15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</w:p>
        </w:tc>
      </w:tr>
      <w:tr w:rsidR="00801560" w:rsidRPr="00801560" w:rsidTr="00801560">
        <w:trPr>
          <w:trHeight w:val="64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01560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Исполнено за   2020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01560" w:rsidRPr="00801560" w:rsidTr="00801560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85564,70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30582,70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35,74</w:t>
            </w:r>
          </w:p>
        </w:tc>
      </w:tr>
      <w:tr w:rsidR="00801560" w:rsidRPr="00801560" w:rsidTr="00801560">
        <w:trPr>
          <w:trHeight w:val="28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3027,00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2607,40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86,14</w:t>
            </w:r>
          </w:p>
        </w:tc>
      </w:tr>
      <w:tr w:rsidR="00801560" w:rsidRPr="00801560" w:rsidTr="00801560">
        <w:trPr>
          <w:trHeight w:val="7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988,70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988,60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99,99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99,99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99,99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99,99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99,99</w:t>
            </w:r>
          </w:p>
        </w:tc>
      </w:tr>
      <w:tr w:rsidR="00801560" w:rsidRPr="00801560" w:rsidTr="00801560">
        <w:trPr>
          <w:trHeight w:val="102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1483,50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1423,10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95,93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1483,50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1423,10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95,93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1483,50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1423,10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95,93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1482,50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1422,10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95,93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1137,50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1129,60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99,31</w:t>
            </w:r>
          </w:p>
        </w:tc>
      </w:tr>
      <w:tr w:rsidR="00801560" w:rsidRPr="00801560" w:rsidTr="00801560">
        <w:trPr>
          <w:trHeight w:val="48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340,00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289,10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85,03</w:t>
            </w:r>
          </w:p>
        </w:tc>
      </w:tr>
      <w:tr w:rsidR="00801560" w:rsidRPr="00801560" w:rsidTr="00801560">
        <w:trPr>
          <w:trHeight w:val="48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0900270230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68,00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Обеспечение проведения выборов и референдумов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196,80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195,70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99,44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196,80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195,70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99,44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196,80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195,70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99,44</w:t>
            </w:r>
          </w:p>
        </w:tc>
      </w:tr>
      <w:tr w:rsidR="00801560" w:rsidRPr="00801560" w:rsidTr="00801560">
        <w:trPr>
          <w:trHeight w:val="28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348,00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proofErr w:type="spellStart"/>
            <w:r w:rsidRPr="00801560">
              <w:rPr>
                <w:sz w:val="18"/>
                <w:szCs w:val="18"/>
              </w:rPr>
              <w:t>Непрогаммные</w:t>
            </w:r>
            <w:proofErr w:type="spellEnd"/>
            <w:r w:rsidRPr="00801560">
              <w:rPr>
                <w:sz w:val="18"/>
                <w:szCs w:val="18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348,00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9090000000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348,00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9090008900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348,00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9090008900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348,00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316,80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316,80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316,80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316,80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316,80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316,80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316,80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316,80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1745,60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530,90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30,41</w:t>
            </w:r>
          </w:p>
        </w:tc>
      </w:tr>
      <w:tr w:rsidR="00801560" w:rsidRPr="00801560" w:rsidTr="00801560">
        <w:trPr>
          <w:trHeight w:val="7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123,00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65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Мероприятия по предупреждения и ликвидации последствий ЧС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0900021800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МП Проведение коррупции на территории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Обеспечение разработки, издания и безвозмездного распространения сборника муниципальных правовых актов по вопросам противодействия коррупции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Проведение конкурса социальной рекламы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8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Издание и размещение социальной рекламы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102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Опубликование в средствах массовой информации о деятельности органов местного самоуправления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 в сфере противодействия коррупции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7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1544,60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521,20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33,74</w:t>
            </w:r>
          </w:p>
        </w:tc>
      </w:tr>
      <w:tr w:rsidR="00801560" w:rsidRPr="00801560" w:rsidTr="00801560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МП Пожарная безопасность на территории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1544,60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521,20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33,74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434,60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98,94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8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47,00</w:t>
            </w:r>
          </w:p>
        </w:tc>
      </w:tr>
      <w:tr w:rsidR="00801560" w:rsidRPr="00801560" w:rsidTr="00801560">
        <w:trPr>
          <w:trHeight w:val="28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Обучение населения правилам пожарной безопасности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Оборудование спец. класса по 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8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47,60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47,60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47,60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47,60</w:t>
            </w:r>
          </w:p>
        </w:tc>
      </w:tr>
      <w:tr w:rsidR="00801560" w:rsidRPr="00801560" w:rsidTr="00801560">
        <w:trPr>
          <w:trHeight w:val="10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801560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24,00</w:t>
            </w:r>
          </w:p>
        </w:tc>
      </w:tr>
      <w:tr w:rsidR="00801560" w:rsidRPr="00801560" w:rsidTr="00801560">
        <w:trPr>
          <w:trHeight w:val="390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Заправка и приобретение огнетушителей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19,00</w:t>
            </w:r>
          </w:p>
        </w:tc>
      </w:tr>
      <w:tr w:rsidR="00801560" w:rsidRPr="00801560" w:rsidTr="00801560">
        <w:trPr>
          <w:trHeight w:val="49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19,00</w:t>
            </w:r>
          </w:p>
        </w:tc>
      </w:tr>
      <w:tr w:rsidR="00801560" w:rsidRPr="00801560" w:rsidTr="00801560">
        <w:trPr>
          <w:trHeight w:val="8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96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9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29,57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29,57</w:t>
            </w:r>
          </w:p>
        </w:tc>
      </w:tr>
      <w:tr w:rsidR="00801560" w:rsidRPr="00801560" w:rsidTr="00801560">
        <w:trPr>
          <w:trHeight w:val="3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Обустройство пирса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33,60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0600016000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33,60</w:t>
            </w:r>
          </w:p>
        </w:tc>
      </w:tr>
      <w:tr w:rsidR="00801560" w:rsidRPr="00801560" w:rsidTr="00801560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1560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12,44</w:t>
            </w:r>
          </w:p>
        </w:tc>
      </w:tr>
      <w:tr w:rsidR="00801560" w:rsidRPr="00801560" w:rsidTr="00801560">
        <w:trPr>
          <w:trHeight w:val="15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МП 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12,44</w:t>
            </w:r>
          </w:p>
        </w:tc>
      </w:tr>
      <w:tr w:rsidR="00801560" w:rsidRPr="00801560" w:rsidTr="00801560">
        <w:trPr>
          <w:trHeight w:val="139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Мероприятия по уничтожению дикорастущих </w:t>
            </w:r>
            <w:proofErr w:type="spellStart"/>
            <w:r w:rsidRPr="00801560">
              <w:rPr>
                <w:sz w:val="18"/>
                <w:szCs w:val="18"/>
              </w:rPr>
              <w:t>наркосодержащих</w:t>
            </w:r>
            <w:proofErr w:type="spellEnd"/>
            <w:r w:rsidRPr="00801560">
              <w:rPr>
                <w:sz w:val="18"/>
                <w:szCs w:val="18"/>
              </w:rPr>
              <w:t xml:space="preserve"> растений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19,40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19,40</w:t>
            </w:r>
          </w:p>
        </w:tc>
      </w:tr>
      <w:tr w:rsidR="00801560" w:rsidRPr="00801560" w:rsidTr="00801560">
        <w:trPr>
          <w:trHeight w:val="108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Мероприятие Проведение информационно-пропагандистской работы антиалкогольной и антинаркотической </w:t>
            </w:r>
            <w:proofErr w:type="spellStart"/>
            <w:r w:rsidRPr="00801560">
              <w:rPr>
                <w:sz w:val="18"/>
                <w:szCs w:val="18"/>
              </w:rPr>
              <w:t>напарвленности</w:t>
            </w:r>
            <w:proofErr w:type="spellEnd"/>
            <w:r w:rsidRPr="00801560">
              <w:rPr>
                <w:sz w:val="18"/>
                <w:szCs w:val="18"/>
              </w:rPr>
              <w:t xml:space="preserve"> среди населения. Акция "Мы выбираем жизнь"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9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6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Мероприятия Организация и проведение мероприятий, направленных на формирование ЗОЖ, сохранение ценностей семьи, национальных традиций народа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9803,50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441,30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4,50</w:t>
            </w:r>
          </w:p>
        </w:tc>
      </w:tr>
      <w:tr w:rsidR="00801560" w:rsidRPr="00801560" w:rsidTr="00801560">
        <w:trPr>
          <w:trHeight w:val="42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8980,50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129,50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1,44</w:t>
            </w:r>
          </w:p>
        </w:tc>
      </w:tr>
      <w:tr w:rsidR="00801560" w:rsidRPr="00801560" w:rsidTr="00801560">
        <w:trPr>
          <w:trHeight w:val="97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МП "Комплексное развитие систем транспортной инфраструктуры и дорожного хозяйства на территории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 на 2020 - 2025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8960,50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129,50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1,45</w:t>
            </w:r>
          </w:p>
        </w:tc>
      </w:tr>
      <w:tr w:rsidR="00801560" w:rsidRPr="00801560" w:rsidTr="00801560">
        <w:trPr>
          <w:trHeight w:val="48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933,00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129,50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13,88</w:t>
            </w:r>
          </w:p>
        </w:tc>
      </w:tr>
      <w:tr w:rsidR="00801560" w:rsidRPr="00801560" w:rsidTr="00801560">
        <w:trPr>
          <w:trHeight w:val="5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933,00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129,50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13,88</w:t>
            </w:r>
          </w:p>
        </w:tc>
      </w:tr>
      <w:tr w:rsidR="00801560" w:rsidRPr="00801560" w:rsidTr="00801560">
        <w:trPr>
          <w:trHeight w:val="4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Мероприятие Приобретение дорожных знаков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0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6682,50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6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6682,50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8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Мероприятие разработка проектно-сметной документации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8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МП "Формирование законопослушного поведения участников дорожного движения на территории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сельсовета на 2020-2021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8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Мероприятие Приобретение светоотражающие элементы и распространение их среди дошкольников и учащихся младших классов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8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8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8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823,00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37,89</w:t>
            </w:r>
          </w:p>
        </w:tc>
      </w:tr>
      <w:tr w:rsidR="00801560" w:rsidRPr="00801560" w:rsidTr="00801560">
        <w:trPr>
          <w:trHeight w:val="84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МП "О развитии и поддержке субъектов малого и среднего предпринимательства на территории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 на 2016-2018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32,09</w:t>
            </w:r>
          </w:p>
        </w:tc>
      </w:tr>
      <w:tr w:rsidR="00801560" w:rsidRPr="00801560" w:rsidTr="00801560">
        <w:trPr>
          <w:trHeight w:val="184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 для информирования населения о деятельности малого бизнеса в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0700001000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76,67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0700001000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76,67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0700002000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0700002000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Описание границ территориальных зон и внесению соответствующих сведений в ЕГРН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0900071560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772,20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38,59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0900071560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772,20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38,20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0900008000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38,46</w:t>
            </w:r>
          </w:p>
        </w:tc>
      </w:tr>
      <w:tr w:rsidR="00801560" w:rsidRPr="00801560" w:rsidTr="00801560">
        <w:trPr>
          <w:trHeight w:val="42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24038,70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7757,70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32,27</w:t>
            </w:r>
          </w:p>
        </w:tc>
      </w:tr>
      <w:tr w:rsidR="00801560" w:rsidRPr="00801560" w:rsidTr="00801560">
        <w:trPr>
          <w:trHeight w:val="4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11950,00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2741,10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22,94</w:t>
            </w:r>
          </w:p>
        </w:tc>
      </w:tr>
      <w:tr w:rsidR="00801560" w:rsidRPr="00801560" w:rsidTr="00801560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МП "Комплексное развитие систем коммунальной инфраструктуры на территории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 на 2018-2025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11950,00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2741,10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22,94</w:t>
            </w:r>
          </w:p>
        </w:tc>
      </w:tr>
      <w:tr w:rsidR="00801560" w:rsidRPr="00801560" w:rsidTr="00801560">
        <w:trPr>
          <w:trHeight w:val="48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Строительство водопровода в селе </w:t>
            </w:r>
            <w:proofErr w:type="spellStart"/>
            <w:r w:rsidRPr="00801560">
              <w:rPr>
                <w:sz w:val="18"/>
                <w:szCs w:val="18"/>
              </w:rPr>
              <w:t>Аршаново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9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410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1904,20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1625,90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85,38</w:t>
            </w:r>
          </w:p>
        </w:tc>
      </w:tr>
      <w:tr w:rsidR="00801560" w:rsidRPr="00801560" w:rsidTr="00801560">
        <w:trPr>
          <w:trHeight w:val="5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1904,20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1625,90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85,38</w:t>
            </w:r>
          </w:p>
        </w:tc>
      </w:tr>
      <w:tr w:rsidR="00801560" w:rsidRPr="00801560" w:rsidTr="00801560">
        <w:trPr>
          <w:trHeight w:val="7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8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Текущий ремонт здания котельной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125,80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83,87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125,80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83,87</w:t>
            </w:r>
          </w:p>
        </w:tc>
      </w:tr>
      <w:tr w:rsidR="00801560" w:rsidRPr="00801560" w:rsidTr="00801560">
        <w:trPr>
          <w:trHeight w:val="73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Мероприятия приобретения 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29,75</w:t>
            </w:r>
          </w:p>
        </w:tc>
      </w:tr>
      <w:tr w:rsidR="00801560" w:rsidRPr="00801560" w:rsidTr="00801560">
        <w:trPr>
          <w:trHeight w:val="67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29,75</w:t>
            </w:r>
          </w:p>
        </w:tc>
      </w:tr>
      <w:tr w:rsidR="00801560" w:rsidRPr="00801560" w:rsidTr="00801560">
        <w:trPr>
          <w:trHeight w:val="4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Мероприятия по обслуживанию теплосчетчиков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94,50</w:t>
            </w:r>
          </w:p>
        </w:tc>
      </w:tr>
      <w:tr w:rsidR="00801560" w:rsidRPr="00801560" w:rsidTr="00801560">
        <w:trPr>
          <w:trHeight w:val="4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94,50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Строительство гаража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Мероприятие Содержание водопровода в </w:t>
            </w:r>
            <w:proofErr w:type="spellStart"/>
            <w:r w:rsidRPr="00801560">
              <w:rPr>
                <w:sz w:val="18"/>
                <w:szCs w:val="18"/>
              </w:rPr>
              <w:t>аале</w:t>
            </w:r>
            <w:proofErr w:type="spellEnd"/>
            <w:r w:rsidRPr="00801560">
              <w:rPr>
                <w:sz w:val="18"/>
                <w:szCs w:val="18"/>
              </w:rPr>
              <w:t xml:space="preserve"> </w:t>
            </w:r>
            <w:proofErr w:type="spellStart"/>
            <w:r w:rsidRPr="00801560">
              <w:rPr>
                <w:sz w:val="18"/>
                <w:szCs w:val="18"/>
              </w:rPr>
              <w:t>Сартыков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55,40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46,17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55,40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46,17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Демонтаж монтаж дымовой трубы в селе </w:t>
            </w:r>
            <w:proofErr w:type="spellStart"/>
            <w:r w:rsidRPr="00801560">
              <w:rPr>
                <w:sz w:val="18"/>
                <w:szCs w:val="18"/>
              </w:rPr>
              <w:t>Аршаново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582,00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582,00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582,00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582,00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Водоснабжение жителям МО </w:t>
            </w:r>
            <w:proofErr w:type="spellStart"/>
            <w:r w:rsidRPr="00801560">
              <w:rPr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сельсовета, находящиеся в трудной жизненной ситуации в связи с эпидемией </w:t>
            </w:r>
            <w:proofErr w:type="spellStart"/>
            <w:r w:rsidRPr="00801560">
              <w:rPr>
                <w:sz w:val="18"/>
                <w:szCs w:val="18"/>
              </w:rPr>
              <w:t>коронавируса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271,90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99,96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271,90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99,96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12088,70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5016,60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41,50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156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МП "Благоустройство территории </w:t>
            </w:r>
            <w:proofErr w:type="spellStart"/>
            <w:r w:rsidRPr="00801560">
              <w:rPr>
                <w:b/>
                <w:bCs/>
                <w:color w:val="000000"/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b/>
                <w:bCs/>
                <w:color w:val="000000"/>
                <w:sz w:val="18"/>
                <w:szCs w:val="18"/>
              </w:rPr>
              <w:t xml:space="preserve"> сельсовета на 2020 - 2021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10868,70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4323,00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39,77</w:t>
            </w:r>
          </w:p>
        </w:tc>
      </w:tr>
      <w:tr w:rsidR="00801560" w:rsidRPr="00801560" w:rsidTr="00801560">
        <w:trPr>
          <w:trHeight w:val="102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673,50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641,70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95,28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673,50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641,70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95,28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337,50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42,19</w:t>
            </w:r>
          </w:p>
        </w:tc>
      </w:tr>
      <w:tr w:rsidR="00801560" w:rsidRPr="00801560" w:rsidTr="00801560">
        <w:trPr>
          <w:trHeight w:val="5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337,50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42,19</w:t>
            </w:r>
          </w:p>
        </w:tc>
      </w:tr>
      <w:tr w:rsidR="00801560" w:rsidRPr="00801560" w:rsidTr="00801560">
        <w:trPr>
          <w:trHeight w:val="48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</w:tr>
      <w:tr w:rsidR="00801560" w:rsidRPr="00801560" w:rsidTr="00801560">
        <w:trPr>
          <w:trHeight w:val="49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1667,10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1183,60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71,00</w:t>
            </w:r>
          </w:p>
        </w:tc>
      </w:tr>
      <w:tr w:rsidR="00801560" w:rsidRPr="00801560" w:rsidTr="00801560">
        <w:trPr>
          <w:trHeight w:val="49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1667,10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1183,60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71,00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57,80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52,55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57,80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52,55</w:t>
            </w:r>
          </w:p>
        </w:tc>
      </w:tr>
      <w:tr w:rsidR="00801560" w:rsidRPr="00801560" w:rsidTr="00801560">
        <w:trPr>
          <w:trHeight w:val="4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249,60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99,84</w:t>
            </w:r>
          </w:p>
        </w:tc>
      </w:tr>
      <w:tr w:rsidR="00801560" w:rsidRPr="00801560" w:rsidTr="00801560">
        <w:trPr>
          <w:trHeight w:val="7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249,60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99,84</w:t>
            </w:r>
          </w:p>
        </w:tc>
      </w:tr>
      <w:tr w:rsidR="00801560" w:rsidRPr="00801560" w:rsidTr="00801560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2000,40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1847,80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92,37</w:t>
            </w:r>
          </w:p>
        </w:tc>
      </w:tr>
      <w:tr w:rsidR="00801560" w:rsidRPr="00801560" w:rsidTr="00801560">
        <w:trPr>
          <w:trHeight w:val="6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2000,40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1847,80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92,37</w:t>
            </w:r>
          </w:p>
        </w:tc>
      </w:tr>
      <w:tr w:rsidR="00801560" w:rsidRPr="00801560" w:rsidTr="00801560">
        <w:trPr>
          <w:trHeight w:val="39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мероприятия Установка фонтана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7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мероприятие </w:t>
            </w:r>
            <w:proofErr w:type="spellStart"/>
            <w:r w:rsidRPr="00801560">
              <w:rPr>
                <w:color w:val="000000"/>
                <w:sz w:val="18"/>
                <w:szCs w:val="18"/>
              </w:rPr>
              <w:t>Кронирование</w:t>
            </w:r>
            <w:proofErr w:type="spellEnd"/>
            <w:r w:rsidRPr="00801560">
              <w:rPr>
                <w:color w:val="000000"/>
                <w:sz w:val="18"/>
                <w:szCs w:val="18"/>
              </w:rPr>
              <w:t xml:space="preserve"> тополей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</w:t>
            </w:r>
            <w:r w:rsidRPr="00801560">
              <w:rPr>
                <w:color w:val="000000"/>
                <w:sz w:val="18"/>
                <w:szCs w:val="18"/>
              </w:rPr>
              <w:lastRenderedPageBreak/>
              <w:t xml:space="preserve">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lastRenderedPageBreak/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Устройство площадки ТБО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4167,70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4167,70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8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1560">
              <w:rPr>
                <w:b/>
                <w:bCs/>
                <w:color w:val="000000"/>
                <w:sz w:val="18"/>
                <w:szCs w:val="18"/>
              </w:rPr>
              <w:t xml:space="preserve">МП "Энергосбережение и повышение энергетической эффективности на территории </w:t>
            </w:r>
            <w:proofErr w:type="spellStart"/>
            <w:r w:rsidRPr="00801560">
              <w:rPr>
                <w:b/>
                <w:bCs/>
                <w:color w:val="000000"/>
                <w:sz w:val="18"/>
                <w:szCs w:val="18"/>
              </w:rPr>
              <w:t>Аршановского</w:t>
            </w:r>
            <w:proofErr w:type="spellEnd"/>
            <w:r w:rsidRPr="00801560">
              <w:rPr>
                <w:b/>
                <w:bCs/>
                <w:color w:val="000000"/>
                <w:sz w:val="18"/>
                <w:szCs w:val="18"/>
              </w:rPr>
              <w:t xml:space="preserve"> сельсовета на 2020 - 2021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1220,00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693,60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56,85</w:t>
            </w:r>
          </w:p>
        </w:tc>
      </w:tr>
      <w:tr w:rsidR="00801560" w:rsidRPr="00801560" w:rsidTr="00801560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105,40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35,13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105,40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35,13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59,00</w:t>
            </w:r>
          </w:p>
        </w:tc>
      </w:tr>
      <w:tr w:rsidR="00801560" w:rsidRPr="00801560" w:rsidTr="00801560">
        <w:trPr>
          <w:trHeight w:val="5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59,00</w:t>
            </w:r>
          </w:p>
        </w:tc>
      </w:tr>
      <w:tr w:rsidR="00801560" w:rsidRPr="00801560" w:rsidTr="00801560">
        <w:trPr>
          <w:trHeight w:val="36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167,60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83,80</w:t>
            </w:r>
          </w:p>
        </w:tc>
      </w:tr>
      <w:tr w:rsidR="00801560" w:rsidRPr="00801560" w:rsidTr="00801560">
        <w:trPr>
          <w:trHeight w:val="5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167,60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83,80</w:t>
            </w:r>
          </w:p>
        </w:tc>
      </w:tr>
      <w:tr w:rsidR="00801560" w:rsidRPr="00801560" w:rsidTr="00801560">
        <w:trPr>
          <w:trHeight w:val="3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361,60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72,32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361,60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72,32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48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11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0200007000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28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37,14</w:t>
            </w:r>
          </w:p>
        </w:tc>
      </w:tr>
      <w:tr w:rsidR="00801560" w:rsidRPr="00801560" w:rsidTr="00801560">
        <w:trPr>
          <w:trHeight w:val="39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37,14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37,14</w:t>
            </w:r>
          </w:p>
        </w:tc>
      </w:tr>
      <w:tr w:rsidR="00801560" w:rsidRPr="00801560" w:rsidTr="00801560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37,14</w:t>
            </w:r>
          </w:p>
        </w:tc>
      </w:tr>
      <w:tr w:rsidR="00801560" w:rsidRPr="00801560" w:rsidTr="00801560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18518,10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17216,70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92,97</w:t>
            </w:r>
          </w:p>
        </w:tc>
      </w:tr>
      <w:tr w:rsidR="00801560" w:rsidRPr="00801560" w:rsidTr="00801560">
        <w:trPr>
          <w:trHeight w:val="37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8886,00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8886,00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МП Развитие культуры в </w:t>
            </w:r>
            <w:proofErr w:type="spellStart"/>
            <w:r w:rsidRPr="00801560">
              <w:rPr>
                <w:sz w:val="18"/>
                <w:szCs w:val="18"/>
              </w:rPr>
              <w:t>Аршановском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8886,00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8886,00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7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5988,00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5988,00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49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5988,00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5988,00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450,30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450,30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3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Обновление материальной технической базы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827,40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827,40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102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827,40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827,40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Текущий ремонт здания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690,40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690,40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Строительство сооружений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1800006000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483,20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483,20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1800007000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Участие спортивных команд в соревнованиях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1800008000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338,40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338,40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мероприятия Благоустройство территории 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6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9632,10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8330,70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86,49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9632,10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8330,70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86,49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Обеспечение деятельности структурных подразделений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9632,10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8330,70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86,49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4930,70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4930,50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100,00</w:t>
            </w:r>
          </w:p>
        </w:tc>
      </w:tr>
      <w:tr w:rsidR="00801560" w:rsidRPr="00801560" w:rsidTr="00801560">
        <w:trPr>
          <w:trHeight w:val="5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4571,40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3283,80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71,83</w:t>
            </w:r>
          </w:p>
        </w:tc>
      </w:tr>
      <w:tr w:rsidR="00801560" w:rsidRPr="00801560" w:rsidTr="008015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116,40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89,54</w:t>
            </w:r>
          </w:p>
        </w:tc>
      </w:tr>
      <w:tr w:rsidR="00801560" w:rsidRPr="00801560" w:rsidTr="00801560">
        <w:trPr>
          <w:trHeight w:val="37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248,50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170,70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68,69</w:t>
            </w:r>
          </w:p>
        </w:tc>
      </w:tr>
      <w:tr w:rsidR="00801560" w:rsidRPr="00801560" w:rsidTr="00801560">
        <w:trPr>
          <w:trHeight w:val="133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Доплата к государственной или страховой пенсии лицам, замещавшим выборные муниципальные должности и должности муниципальной службы Республики Хакасия в муниципальном образовании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Аршановский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0900007000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238,50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163,40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68,51</w:t>
            </w:r>
          </w:p>
        </w:tc>
      </w:tr>
      <w:tr w:rsidR="00801560" w:rsidRPr="00801560" w:rsidTr="00801560">
        <w:trPr>
          <w:trHeight w:val="66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0900007000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238,50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163,40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68,51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 xml:space="preserve">МП "Развитие культуры в </w:t>
            </w:r>
            <w:proofErr w:type="spellStart"/>
            <w:r w:rsidRPr="00801560">
              <w:rPr>
                <w:sz w:val="18"/>
                <w:szCs w:val="18"/>
              </w:rPr>
              <w:t>Аршановском</w:t>
            </w:r>
            <w:proofErr w:type="spellEnd"/>
            <w:r w:rsidRPr="00801560">
              <w:rPr>
                <w:sz w:val="18"/>
                <w:szCs w:val="18"/>
              </w:rPr>
              <w:t xml:space="preserve"> сельсовете на 2020-2021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73,00</w:t>
            </w:r>
          </w:p>
        </w:tc>
      </w:tr>
      <w:tr w:rsidR="00801560" w:rsidRPr="00801560" w:rsidTr="00801560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1600070000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73,00</w:t>
            </w:r>
          </w:p>
        </w:tc>
      </w:tr>
      <w:tr w:rsidR="00801560" w:rsidRPr="00801560" w:rsidTr="00801560">
        <w:trPr>
          <w:trHeight w:val="11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1600070270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73,00</w:t>
            </w:r>
          </w:p>
        </w:tc>
      </w:tr>
      <w:tr w:rsidR="00801560" w:rsidRPr="00801560" w:rsidTr="00801560">
        <w:trPr>
          <w:trHeight w:val="39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27831,50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1528,20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5,49</w:t>
            </w:r>
          </w:p>
        </w:tc>
      </w:tr>
      <w:tr w:rsidR="00801560" w:rsidRPr="00801560" w:rsidTr="00801560">
        <w:trPr>
          <w:trHeight w:val="6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 xml:space="preserve">МА Развитие физической культуры в </w:t>
            </w:r>
            <w:proofErr w:type="spellStart"/>
            <w:r w:rsidRPr="00801560">
              <w:rPr>
                <w:b/>
                <w:bCs/>
                <w:sz w:val="18"/>
                <w:szCs w:val="18"/>
              </w:rPr>
              <w:t>Аршановском</w:t>
            </w:r>
            <w:proofErr w:type="spellEnd"/>
            <w:r w:rsidRPr="00801560">
              <w:rPr>
                <w:b/>
                <w:bCs/>
                <w:sz w:val="18"/>
                <w:szCs w:val="18"/>
              </w:rPr>
              <w:t xml:space="preserve"> сельсовете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27831,50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1528,20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5,49</w:t>
            </w:r>
          </w:p>
        </w:tc>
      </w:tr>
      <w:tr w:rsidR="00801560" w:rsidRPr="00801560" w:rsidTr="00801560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27831,50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440,20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1,58</w:t>
            </w:r>
          </w:p>
        </w:tc>
      </w:tr>
      <w:tr w:rsidR="00801560" w:rsidRPr="00801560" w:rsidTr="00801560">
        <w:trPr>
          <w:trHeight w:val="3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Устройство спортивной площадки с благоустройством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13320,40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440,20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3,30</w:t>
            </w:r>
          </w:p>
        </w:tc>
      </w:tr>
      <w:tr w:rsidR="00801560" w:rsidRPr="00801560" w:rsidTr="00801560">
        <w:trPr>
          <w:trHeight w:val="52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13320,40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440,20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3,30</w:t>
            </w:r>
          </w:p>
        </w:tc>
      </w:tr>
      <w:tr w:rsidR="00801560" w:rsidRPr="00801560" w:rsidTr="00801560">
        <w:trPr>
          <w:trHeight w:val="66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1434,30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6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1434,30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Строительство спортивного сооружения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11511,10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11511,10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0,00</w:t>
            </w:r>
          </w:p>
        </w:tc>
      </w:tr>
      <w:tr w:rsidR="00801560" w:rsidRPr="00801560" w:rsidTr="00801560">
        <w:trPr>
          <w:trHeight w:val="3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Капитальный ремонт ограждения стадиона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1565,70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1088,00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69,49</w:t>
            </w:r>
          </w:p>
        </w:tc>
      </w:tr>
      <w:tr w:rsidR="00801560" w:rsidRPr="00801560" w:rsidTr="00801560">
        <w:trPr>
          <w:trHeight w:val="51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60" w:rsidRPr="00801560" w:rsidRDefault="00801560" w:rsidP="00801560">
            <w:pPr>
              <w:rPr>
                <w:color w:val="000000"/>
                <w:sz w:val="18"/>
                <w:szCs w:val="18"/>
              </w:rPr>
            </w:pPr>
            <w:r w:rsidRPr="00801560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right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1565,70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1088,00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69,49</w:t>
            </w:r>
          </w:p>
        </w:tc>
      </w:tr>
      <w:tr w:rsidR="00801560" w:rsidRPr="00801560" w:rsidTr="00801560">
        <w:trPr>
          <w:trHeight w:val="46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85564,70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801560">
              <w:rPr>
                <w:b/>
                <w:bCs/>
                <w:sz w:val="18"/>
                <w:szCs w:val="18"/>
              </w:rPr>
              <w:t>30582,70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60" w:rsidRPr="00801560" w:rsidRDefault="00801560" w:rsidP="00801560">
            <w:pPr>
              <w:jc w:val="center"/>
              <w:rPr>
                <w:sz w:val="18"/>
                <w:szCs w:val="18"/>
              </w:rPr>
            </w:pPr>
            <w:r w:rsidRPr="00801560">
              <w:rPr>
                <w:sz w:val="18"/>
                <w:szCs w:val="18"/>
              </w:rPr>
              <w:t>35,74</w:t>
            </w:r>
          </w:p>
        </w:tc>
      </w:tr>
    </w:tbl>
    <w:p w:rsidR="00CC0154" w:rsidRDefault="00CC0154" w:rsidP="001C558D">
      <w:pPr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-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752642" w:rsidRPr="006D76AF" w:rsidTr="005C1843">
        <w:tc>
          <w:tcPr>
            <w:tcW w:w="4320" w:type="dxa"/>
          </w:tcPr>
          <w:p w:rsidR="00752642" w:rsidRPr="008521C9" w:rsidRDefault="00752642" w:rsidP="005C1843">
            <w:pPr>
              <w:pStyle w:val="1"/>
              <w:tabs>
                <w:tab w:val="left" w:pos="5400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Pr="00852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  <w:p w:rsidR="00752642" w:rsidRDefault="00752642" w:rsidP="005C1843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Решению Совета депутатов МО</w:t>
            </w:r>
            <w:r w:rsidRPr="00304BE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Аршановский</w:t>
            </w:r>
            <w:proofErr w:type="spellEnd"/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 </w:t>
            </w:r>
            <w:r w:rsidRPr="00304BEF"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 xml:space="preserve">б исполнении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джета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Аршановский</w:t>
            </w:r>
            <w:proofErr w:type="spellEnd"/>
            <w:r>
              <w:rPr>
                <w:sz w:val="22"/>
                <w:szCs w:val="22"/>
              </w:rPr>
              <w:t xml:space="preserve"> сельсовет за </w:t>
            </w:r>
            <w:r w:rsidRPr="00304B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»</w:t>
            </w:r>
          </w:p>
          <w:p w:rsidR="00752642" w:rsidRPr="0099719C" w:rsidRDefault="00752642" w:rsidP="005C1843">
            <w:pPr>
              <w:rPr>
                <w:sz w:val="22"/>
                <w:szCs w:val="22"/>
              </w:rPr>
            </w:pPr>
          </w:p>
        </w:tc>
      </w:tr>
    </w:tbl>
    <w:p w:rsidR="00752642" w:rsidRDefault="00752642" w:rsidP="00752642">
      <w:pPr>
        <w:pStyle w:val="1"/>
        <w:tabs>
          <w:tab w:val="left" w:pos="5400"/>
        </w:tabs>
        <w:rPr>
          <w:sz w:val="20"/>
        </w:rPr>
      </w:pPr>
    </w:p>
    <w:p w:rsidR="00752642" w:rsidRPr="00923733" w:rsidRDefault="00752642" w:rsidP="00752642">
      <w:pPr>
        <w:pStyle w:val="1"/>
        <w:tabs>
          <w:tab w:val="left" w:pos="5400"/>
        </w:tabs>
        <w:ind w:left="-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752642" w:rsidRDefault="00752642" w:rsidP="00752642">
      <w:pPr>
        <w:pStyle w:val="1"/>
        <w:rPr>
          <w:b/>
          <w:sz w:val="32"/>
        </w:rPr>
      </w:pPr>
    </w:p>
    <w:p w:rsidR="00752642" w:rsidRDefault="00752642" w:rsidP="00752642">
      <w:pPr>
        <w:rPr>
          <w:sz w:val="28"/>
          <w:szCs w:val="28"/>
        </w:rPr>
      </w:pPr>
    </w:p>
    <w:p w:rsidR="00752642" w:rsidRDefault="00752642" w:rsidP="00752642">
      <w:pPr>
        <w:jc w:val="center"/>
      </w:pPr>
    </w:p>
    <w:p w:rsidR="00752642" w:rsidRDefault="00752642" w:rsidP="00752642">
      <w:pPr>
        <w:jc w:val="center"/>
      </w:pPr>
    </w:p>
    <w:p w:rsidR="00752642" w:rsidRDefault="00752642" w:rsidP="00752642">
      <w:pPr>
        <w:jc w:val="center"/>
      </w:pPr>
    </w:p>
    <w:p w:rsidR="00752642" w:rsidRPr="0099719C" w:rsidRDefault="00752642" w:rsidP="00752642">
      <w:pPr>
        <w:jc w:val="center"/>
      </w:pPr>
      <w:r w:rsidRPr="0099719C">
        <w:t>Перечень муниципальных программ, предусмотренны</w:t>
      </w:r>
      <w:r>
        <w:t>й</w:t>
      </w:r>
      <w:r w:rsidRPr="0099719C">
        <w:t xml:space="preserve">  </w:t>
      </w:r>
    </w:p>
    <w:p w:rsidR="00752642" w:rsidRPr="0099719C" w:rsidRDefault="00752642" w:rsidP="00752642">
      <w:pPr>
        <w:jc w:val="center"/>
      </w:pPr>
      <w:r w:rsidRPr="0099719C">
        <w:t xml:space="preserve">к финансированию из бюджета муниципального образования </w:t>
      </w:r>
    </w:p>
    <w:p w:rsidR="00752642" w:rsidRPr="0099719C" w:rsidRDefault="00752642" w:rsidP="00752642">
      <w:pPr>
        <w:jc w:val="center"/>
      </w:pPr>
      <w:proofErr w:type="spellStart"/>
      <w:r w:rsidRPr="0099719C">
        <w:t>Аршановского</w:t>
      </w:r>
      <w:proofErr w:type="spellEnd"/>
      <w:r w:rsidRPr="0099719C">
        <w:t xml:space="preserve"> сельсовета за</w:t>
      </w:r>
      <w:r>
        <w:t xml:space="preserve"> </w:t>
      </w:r>
      <w:r w:rsidRPr="0099719C">
        <w:t>2020 год</w:t>
      </w:r>
    </w:p>
    <w:p w:rsidR="00752642" w:rsidRDefault="00752642" w:rsidP="00752642">
      <w:pPr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236"/>
        <w:gridCol w:w="1399"/>
        <w:gridCol w:w="1259"/>
        <w:gridCol w:w="1273"/>
        <w:gridCol w:w="1217"/>
      </w:tblGrid>
      <w:tr w:rsidR="00752642" w:rsidRPr="00C30DB2" w:rsidTr="005C1843">
        <w:tc>
          <w:tcPr>
            <w:tcW w:w="5021" w:type="dxa"/>
            <w:gridSpan w:val="2"/>
            <w:shd w:val="clear" w:color="auto" w:fill="auto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8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20</w:t>
            </w:r>
            <w:r w:rsidRPr="00C30D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Исполнено за 20</w:t>
            </w:r>
            <w:r>
              <w:rPr>
                <w:sz w:val="22"/>
                <w:szCs w:val="22"/>
              </w:rPr>
              <w:t>20</w:t>
            </w:r>
            <w:r w:rsidRPr="00C30D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2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Процент </w:t>
            </w:r>
            <w:proofErr w:type="spellStart"/>
            <w:r w:rsidRPr="00C30DB2">
              <w:rPr>
                <w:sz w:val="22"/>
                <w:szCs w:val="22"/>
              </w:rPr>
              <w:t>исполне</w:t>
            </w:r>
            <w:proofErr w:type="spellEnd"/>
            <w:r w:rsidRPr="00C30DB2">
              <w:rPr>
                <w:sz w:val="22"/>
                <w:szCs w:val="22"/>
              </w:rPr>
              <w:t>-</w:t>
            </w:r>
          </w:p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proofErr w:type="spellStart"/>
            <w:r w:rsidRPr="00C30DB2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752642" w:rsidRPr="00C30DB2" w:rsidTr="005C1843">
        <w:tc>
          <w:tcPr>
            <w:tcW w:w="576" w:type="dxa"/>
            <w:shd w:val="clear" w:color="auto" w:fill="auto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1</w:t>
            </w:r>
          </w:p>
        </w:tc>
        <w:tc>
          <w:tcPr>
            <w:tcW w:w="4445" w:type="dxa"/>
          </w:tcPr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 Муниципальная программа «</w:t>
            </w:r>
            <w:r>
              <w:rPr>
                <w:sz w:val="20"/>
                <w:szCs w:val="20"/>
              </w:rPr>
              <w:t>Комплексное развитие систем транспортной инфраструктуры и дорожного хозяйства</w:t>
            </w:r>
            <w:r w:rsidRPr="00C30DB2">
              <w:rPr>
                <w:sz w:val="20"/>
                <w:szCs w:val="20"/>
              </w:rPr>
              <w:t xml:space="preserve"> на территории </w:t>
            </w:r>
            <w:proofErr w:type="spellStart"/>
            <w:r w:rsidRPr="00C30DB2">
              <w:rPr>
                <w:sz w:val="20"/>
                <w:szCs w:val="20"/>
              </w:rPr>
              <w:t>Аршановского</w:t>
            </w:r>
            <w:proofErr w:type="spellEnd"/>
            <w:r w:rsidRPr="00C30DB2">
              <w:rPr>
                <w:sz w:val="20"/>
                <w:szCs w:val="20"/>
              </w:rPr>
              <w:t xml:space="preserve"> сельсовета на 201</w:t>
            </w:r>
            <w:r>
              <w:rPr>
                <w:sz w:val="20"/>
                <w:szCs w:val="20"/>
              </w:rPr>
              <w:t>8</w:t>
            </w:r>
            <w:r w:rsidRPr="00C30DB2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25</w:t>
            </w:r>
            <w:r w:rsidRPr="00C30DB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17" w:type="dxa"/>
          </w:tcPr>
          <w:p w:rsidR="00752642" w:rsidRPr="00C30DB2" w:rsidRDefault="00752642" w:rsidP="005C184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0100000000</w:t>
            </w:r>
          </w:p>
        </w:tc>
        <w:tc>
          <w:tcPr>
            <w:tcW w:w="128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8 960,5</w:t>
            </w:r>
          </w:p>
        </w:tc>
        <w:tc>
          <w:tcPr>
            <w:tcW w:w="127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1232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</w:t>
            </w:r>
          </w:p>
        </w:tc>
      </w:tr>
      <w:tr w:rsidR="00752642" w:rsidRPr="00C30DB2" w:rsidTr="005C1843">
        <w:tc>
          <w:tcPr>
            <w:tcW w:w="576" w:type="dxa"/>
            <w:shd w:val="clear" w:color="auto" w:fill="auto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2</w:t>
            </w:r>
          </w:p>
        </w:tc>
        <w:tc>
          <w:tcPr>
            <w:tcW w:w="4445" w:type="dxa"/>
          </w:tcPr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 на территории </w:t>
            </w:r>
            <w:proofErr w:type="spellStart"/>
            <w:r w:rsidRPr="00C30DB2">
              <w:rPr>
                <w:sz w:val="20"/>
                <w:szCs w:val="20"/>
              </w:rPr>
              <w:t>Аршановского</w:t>
            </w:r>
            <w:proofErr w:type="spellEnd"/>
            <w:r w:rsidRPr="00C30DB2">
              <w:rPr>
                <w:sz w:val="20"/>
                <w:szCs w:val="20"/>
              </w:rPr>
              <w:t xml:space="preserve"> сельсовета на 2016-2018 годы» </w:t>
            </w:r>
          </w:p>
        </w:tc>
        <w:tc>
          <w:tcPr>
            <w:tcW w:w="1417" w:type="dxa"/>
          </w:tcPr>
          <w:p w:rsidR="00752642" w:rsidRPr="00C30DB2" w:rsidRDefault="00752642" w:rsidP="005C184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0200000000</w:t>
            </w:r>
          </w:p>
          <w:p w:rsidR="00752642" w:rsidRPr="00C30DB2" w:rsidRDefault="00752642" w:rsidP="005C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1 220,0</w:t>
            </w:r>
          </w:p>
        </w:tc>
        <w:tc>
          <w:tcPr>
            <w:tcW w:w="1275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693,6</w:t>
            </w:r>
          </w:p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56,85</w:t>
            </w:r>
          </w:p>
        </w:tc>
      </w:tr>
      <w:tr w:rsidR="00752642" w:rsidRPr="00C30DB2" w:rsidTr="005C1843">
        <w:tc>
          <w:tcPr>
            <w:tcW w:w="576" w:type="dxa"/>
            <w:shd w:val="clear" w:color="auto" w:fill="auto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5" w:type="dxa"/>
          </w:tcPr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Комплексное развитие систем</w:t>
            </w:r>
            <w:r w:rsidRPr="00C30DB2">
              <w:rPr>
                <w:sz w:val="20"/>
                <w:szCs w:val="20"/>
              </w:rPr>
              <w:t xml:space="preserve"> коммунальной инфраструктуры на территории </w:t>
            </w:r>
            <w:proofErr w:type="spellStart"/>
            <w:r w:rsidRPr="00C30DB2">
              <w:rPr>
                <w:sz w:val="20"/>
                <w:szCs w:val="20"/>
              </w:rPr>
              <w:t>Аршановского</w:t>
            </w:r>
            <w:proofErr w:type="spellEnd"/>
            <w:r w:rsidRPr="00C30DB2">
              <w:rPr>
                <w:sz w:val="20"/>
                <w:szCs w:val="20"/>
              </w:rPr>
              <w:t xml:space="preserve"> сельсовета на  201</w:t>
            </w:r>
            <w:r>
              <w:rPr>
                <w:sz w:val="20"/>
                <w:szCs w:val="20"/>
              </w:rPr>
              <w:t>8</w:t>
            </w:r>
            <w:r w:rsidRPr="00C30DB2">
              <w:rPr>
                <w:sz w:val="20"/>
                <w:szCs w:val="20"/>
              </w:rPr>
              <w:t xml:space="preserve"> -20</w:t>
            </w:r>
            <w:r>
              <w:rPr>
                <w:sz w:val="20"/>
                <w:szCs w:val="20"/>
              </w:rPr>
              <w:t>25</w:t>
            </w:r>
            <w:r w:rsidRPr="00C30DB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</w:tcPr>
          <w:p w:rsidR="00752642" w:rsidRPr="00C30DB2" w:rsidRDefault="00752642" w:rsidP="005C184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0400000000</w:t>
            </w:r>
          </w:p>
        </w:tc>
        <w:tc>
          <w:tcPr>
            <w:tcW w:w="128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11 950,0</w:t>
            </w:r>
          </w:p>
        </w:tc>
        <w:tc>
          <w:tcPr>
            <w:tcW w:w="1275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2 741,1</w:t>
            </w:r>
          </w:p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22,94</w:t>
            </w:r>
          </w:p>
        </w:tc>
      </w:tr>
      <w:tr w:rsidR="00752642" w:rsidRPr="00C30DB2" w:rsidTr="005C1843">
        <w:tc>
          <w:tcPr>
            <w:tcW w:w="576" w:type="dxa"/>
            <w:shd w:val="clear" w:color="auto" w:fill="auto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5" w:type="dxa"/>
          </w:tcPr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Муниципальная программа «Меры по профилактике правонарушений, обеспечение безопасности и общественного порядка и </w:t>
            </w:r>
            <w:r w:rsidRPr="00C30DB2">
              <w:rPr>
                <w:sz w:val="20"/>
                <w:szCs w:val="20"/>
              </w:rPr>
              <w:lastRenderedPageBreak/>
              <w:t>мерам по усилению борьбы с преступностью</w:t>
            </w:r>
          </w:p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, терроризмом и экстремизмом, минимизация и ликвидация их последствий на территории </w:t>
            </w:r>
            <w:proofErr w:type="spellStart"/>
            <w:r w:rsidRPr="00C30DB2">
              <w:rPr>
                <w:sz w:val="20"/>
                <w:szCs w:val="20"/>
              </w:rPr>
              <w:t>Аршановского</w:t>
            </w:r>
            <w:proofErr w:type="spellEnd"/>
            <w:r w:rsidRPr="00C30DB2">
              <w:rPr>
                <w:sz w:val="20"/>
                <w:szCs w:val="20"/>
              </w:rPr>
              <w:t xml:space="preserve"> сельсовета на  2016 -2018 годы»   </w:t>
            </w:r>
          </w:p>
        </w:tc>
        <w:tc>
          <w:tcPr>
            <w:tcW w:w="1417" w:type="dxa"/>
          </w:tcPr>
          <w:p w:rsidR="00752642" w:rsidRPr="00C30DB2" w:rsidRDefault="00752642" w:rsidP="005C184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128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27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232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12,44</w:t>
            </w:r>
          </w:p>
        </w:tc>
      </w:tr>
      <w:tr w:rsidR="00752642" w:rsidRPr="00C30DB2" w:rsidTr="005C1843">
        <w:trPr>
          <w:trHeight w:val="561"/>
        </w:trPr>
        <w:tc>
          <w:tcPr>
            <w:tcW w:w="576" w:type="dxa"/>
            <w:shd w:val="clear" w:color="auto" w:fill="auto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445" w:type="dxa"/>
          </w:tcPr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 Муниципальная программа «</w:t>
            </w:r>
            <w:r>
              <w:rPr>
                <w:sz w:val="20"/>
                <w:szCs w:val="20"/>
              </w:rPr>
              <w:t>Пожарная безопасность</w:t>
            </w:r>
            <w:r w:rsidRPr="00C30DB2">
              <w:rPr>
                <w:sz w:val="20"/>
                <w:szCs w:val="20"/>
              </w:rPr>
              <w:t xml:space="preserve"> на территории </w:t>
            </w:r>
            <w:proofErr w:type="spellStart"/>
            <w:r w:rsidRPr="00C30DB2">
              <w:rPr>
                <w:sz w:val="20"/>
                <w:szCs w:val="20"/>
              </w:rPr>
              <w:t>Аршановского</w:t>
            </w:r>
            <w:proofErr w:type="spellEnd"/>
            <w:r w:rsidRPr="00C30DB2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1417" w:type="dxa"/>
          </w:tcPr>
          <w:p w:rsidR="00752642" w:rsidRPr="00C30DB2" w:rsidRDefault="00752642" w:rsidP="005C184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0600000000</w:t>
            </w:r>
          </w:p>
        </w:tc>
        <w:tc>
          <w:tcPr>
            <w:tcW w:w="128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1 544,6</w:t>
            </w:r>
          </w:p>
        </w:tc>
        <w:tc>
          <w:tcPr>
            <w:tcW w:w="127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521,2</w:t>
            </w:r>
          </w:p>
        </w:tc>
        <w:tc>
          <w:tcPr>
            <w:tcW w:w="1232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33,74</w:t>
            </w:r>
          </w:p>
        </w:tc>
      </w:tr>
      <w:tr w:rsidR="00752642" w:rsidRPr="00C30DB2" w:rsidTr="005C1843">
        <w:tc>
          <w:tcPr>
            <w:tcW w:w="576" w:type="dxa"/>
            <w:shd w:val="clear" w:color="auto" w:fill="auto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5" w:type="dxa"/>
          </w:tcPr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Муниципальная программа «О развитии и поддержке малого и среднего предпринимательства на территории </w:t>
            </w:r>
            <w:proofErr w:type="spellStart"/>
            <w:r w:rsidRPr="00C30DB2">
              <w:rPr>
                <w:sz w:val="20"/>
                <w:szCs w:val="20"/>
              </w:rPr>
              <w:t>Аршановского</w:t>
            </w:r>
            <w:proofErr w:type="spellEnd"/>
            <w:r w:rsidRPr="00C30DB2">
              <w:rPr>
                <w:sz w:val="20"/>
                <w:szCs w:val="20"/>
              </w:rPr>
              <w:t xml:space="preserve"> сельсовета».</w:t>
            </w:r>
          </w:p>
        </w:tc>
        <w:tc>
          <w:tcPr>
            <w:tcW w:w="1417" w:type="dxa"/>
          </w:tcPr>
          <w:p w:rsidR="00752642" w:rsidRPr="00C30DB2" w:rsidRDefault="00752642" w:rsidP="005C184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0700000000</w:t>
            </w:r>
          </w:p>
        </w:tc>
        <w:tc>
          <w:tcPr>
            <w:tcW w:w="1285" w:type="dxa"/>
          </w:tcPr>
          <w:p w:rsidR="00752642" w:rsidRPr="00C30DB2" w:rsidRDefault="00752642" w:rsidP="005C1843">
            <w:pPr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43,0</w:t>
            </w:r>
          </w:p>
        </w:tc>
        <w:tc>
          <w:tcPr>
            <w:tcW w:w="127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232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32,09</w:t>
            </w:r>
          </w:p>
        </w:tc>
      </w:tr>
      <w:tr w:rsidR="00752642" w:rsidRPr="00C30DB2" w:rsidTr="005C1843">
        <w:trPr>
          <w:trHeight w:val="1172"/>
        </w:trPr>
        <w:tc>
          <w:tcPr>
            <w:tcW w:w="576" w:type="dxa"/>
            <w:shd w:val="clear" w:color="auto" w:fill="auto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5" w:type="dxa"/>
          </w:tcPr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proofErr w:type="spellStart"/>
            <w:r>
              <w:rPr>
                <w:sz w:val="20"/>
                <w:szCs w:val="20"/>
              </w:rPr>
              <w:t>Аршановского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на 2017 – 2020 годы»</w:t>
            </w:r>
          </w:p>
        </w:tc>
        <w:tc>
          <w:tcPr>
            <w:tcW w:w="1417" w:type="dxa"/>
          </w:tcPr>
          <w:p w:rsidR="00752642" w:rsidRPr="00C30DB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128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1232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2642" w:rsidRPr="00C30DB2" w:rsidTr="005C1843">
        <w:tc>
          <w:tcPr>
            <w:tcW w:w="576" w:type="dxa"/>
            <w:shd w:val="clear" w:color="auto" w:fill="auto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5" w:type="dxa"/>
          </w:tcPr>
          <w:p w:rsidR="00752642" w:rsidRDefault="00752642" w:rsidP="005C18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органов местного самоуправления»</w:t>
            </w:r>
          </w:p>
        </w:tc>
        <w:tc>
          <w:tcPr>
            <w:tcW w:w="1417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1285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13 781,4</w:t>
            </w:r>
          </w:p>
        </w:tc>
        <w:tc>
          <w:tcPr>
            <w:tcW w:w="1275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11 381,3</w:t>
            </w:r>
          </w:p>
        </w:tc>
        <w:tc>
          <w:tcPr>
            <w:tcW w:w="1232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83,69</w:t>
            </w:r>
          </w:p>
        </w:tc>
      </w:tr>
      <w:tr w:rsidR="00752642" w:rsidRPr="00C30DB2" w:rsidTr="005C1843">
        <w:tc>
          <w:tcPr>
            <w:tcW w:w="576" w:type="dxa"/>
            <w:shd w:val="clear" w:color="auto" w:fill="auto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45" w:type="dxa"/>
          </w:tcPr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Благоустройство</w:t>
            </w:r>
            <w:r w:rsidRPr="00C30DB2">
              <w:rPr>
                <w:sz w:val="20"/>
                <w:szCs w:val="20"/>
              </w:rPr>
              <w:t xml:space="preserve"> территории </w:t>
            </w:r>
            <w:proofErr w:type="spellStart"/>
            <w:r w:rsidRPr="00C30DB2">
              <w:rPr>
                <w:sz w:val="20"/>
                <w:szCs w:val="20"/>
              </w:rPr>
              <w:t>Аршановского</w:t>
            </w:r>
            <w:proofErr w:type="spellEnd"/>
            <w:r w:rsidRPr="00C30DB2">
              <w:rPr>
                <w:sz w:val="20"/>
                <w:szCs w:val="20"/>
              </w:rPr>
              <w:t xml:space="preserve"> сельсовета на 201</w:t>
            </w:r>
            <w:r>
              <w:rPr>
                <w:sz w:val="20"/>
                <w:szCs w:val="20"/>
              </w:rPr>
              <w:t xml:space="preserve">8 -2020 </w:t>
            </w:r>
            <w:r w:rsidRPr="00C30DB2">
              <w:rPr>
                <w:sz w:val="20"/>
                <w:szCs w:val="20"/>
              </w:rPr>
              <w:t>годы»</w:t>
            </w:r>
          </w:p>
        </w:tc>
        <w:tc>
          <w:tcPr>
            <w:tcW w:w="1417" w:type="dxa"/>
          </w:tcPr>
          <w:p w:rsidR="00752642" w:rsidRPr="00C30DB2" w:rsidRDefault="00752642" w:rsidP="005C184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10 868,7</w:t>
            </w:r>
          </w:p>
        </w:tc>
        <w:tc>
          <w:tcPr>
            <w:tcW w:w="127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4 323,0</w:t>
            </w:r>
          </w:p>
        </w:tc>
        <w:tc>
          <w:tcPr>
            <w:tcW w:w="1232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39,77</w:t>
            </w:r>
          </w:p>
        </w:tc>
      </w:tr>
      <w:tr w:rsidR="00752642" w:rsidRPr="00C30DB2" w:rsidTr="005C1843">
        <w:tc>
          <w:tcPr>
            <w:tcW w:w="576" w:type="dxa"/>
            <w:shd w:val="clear" w:color="auto" w:fill="auto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45" w:type="dxa"/>
          </w:tcPr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Развитие культуры</w:t>
            </w:r>
            <w:r w:rsidRPr="00C30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C30DB2">
              <w:rPr>
                <w:sz w:val="20"/>
                <w:szCs w:val="20"/>
              </w:rPr>
              <w:t xml:space="preserve"> </w:t>
            </w:r>
            <w:proofErr w:type="spellStart"/>
            <w:r w:rsidRPr="00C30DB2">
              <w:rPr>
                <w:sz w:val="20"/>
                <w:szCs w:val="20"/>
              </w:rPr>
              <w:t>Аршановско</w:t>
            </w:r>
            <w:r>
              <w:rPr>
                <w:sz w:val="20"/>
                <w:szCs w:val="20"/>
              </w:rPr>
              <w:t>м</w:t>
            </w:r>
            <w:proofErr w:type="spellEnd"/>
            <w:r w:rsidRPr="00C30DB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е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1600000000</w:t>
            </w:r>
          </w:p>
        </w:tc>
        <w:tc>
          <w:tcPr>
            <w:tcW w:w="1285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8 896,0</w:t>
            </w:r>
          </w:p>
        </w:tc>
        <w:tc>
          <w:tcPr>
            <w:tcW w:w="1275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8 893,3</w:t>
            </w:r>
          </w:p>
        </w:tc>
        <w:tc>
          <w:tcPr>
            <w:tcW w:w="1232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99,97</w:t>
            </w:r>
          </w:p>
        </w:tc>
      </w:tr>
      <w:tr w:rsidR="00752642" w:rsidRPr="00C30DB2" w:rsidTr="005C1843">
        <w:tc>
          <w:tcPr>
            <w:tcW w:w="576" w:type="dxa"/>
            <w:shd w:val="clear" w:color="auto" w:fill="auto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45" w:type="dxa"/>
          </w:tcPr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Противодействие коррупции на территории</w:t>
            </w:r>
            <w:r w:rsidRPr="00C30DB2">
              <w:rPr>
                <w:sz w:val="20"/>
                <w:szCs w:val="20"/>
              </w:rPr>
              <w:t xml:space="preserve"> </w:t>
            </w:r>
            <w:proofErr w:type="spellStart"/>
            <w:r w:rsidRPr="00C30DB2">
              <w:rPr>
                <w:sz w:val="20"/>
                <w:szCs w:val="20"/>
              </w:rPr>
              <w:t>Аршановск</w:t>
            </w:r>
            <w:r>
              <w:rPr>
                <w:sz w:val="20"/>
                <w:szCs w:val="20"/>
              </w:rPr>
              <w:t>ого</w:t>
            </w:r>
            <w:proofErr w:type="spellEnd"/>
            <w:r w:rsidRPr="00C30DB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 на 2016-2018 годы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52642" w:rsidRPr="00C30DB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2642" w:rsidRPr="00C30DB2" w:rsidTr="005C1843">
        <w:tc>
          <w:tcPr>
            <w:tcW w:w="576" w:type="dxa"/>
            <w:shd w:val="clear" w:color="auto" w:fill="auto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45" w:type="dxa"/>
          </w:tcPr>
          <w:p w:rsidR="00752642" w:rsidRPr="00C30DB2" w:rsidRDefault="00752642" w:rsidP="005C18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Развитие физической культуры в </w:t>
            </w:r>
            <w:proofErr w:type="spellStart"/>
            <w:r>
              <w:rPr>
                <w:sz w:val="20"/>
                <w:szCs w:val="20"/>
              </w:rPr>
              <w:t>Аршановском</w:t>
            </w:r>
            <w:proofErr w:type="spellEnd"/>
            <w:r>
              <w:rPr>
                <w:sz w:val="20"/>
                <w:szCs w:val="20"/>
              </w:rPr>
              <w:t xml:space="preserve"> сельсовете</w:t>
            </w:r>
          </w:p>
        </w:tc>
        <w:tc>
          <w:tcPr>
            <w:tcW w:w="1417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27 831,5</w:t>
            </w:r>
          </w:p>
        </w:tc>
        <w:tc>
          <w:tcPr>
            <w:tcW w:w="1275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1 528,2</w:t>
            </w:r>
          </w:p>
        </w:tc>
        <w:tc>
          <w:tcPr>
            <w:tcW w:w="1232" w:type="dxa"/>
          </w:tcPr>
          <w:p w:rsidR="0075264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5,49</w:t>
            </w:r>
          </w:p>
        </w:tc>
      </w:tr>
      <w:tr w:rsidR="00752642" w:rsidRPr="00C30DB2" w:rsidTr="005C1843">
        <w:tc>
          <w:tcPr>
            <w:tcW w:w="5021" w:type="dxa"/>
            <w:gridSpan w:val="2"/>
            <w:shd w:val="clear" w:color="auto" w:fill="auto"/>
          </w:tcPr>
          <w:p w:rsidR="00752642" w:rsidRPr="00C30DB2" w:rsidRDefault="00752642" w:rsidP="005C1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85 206,7</w:t>
            </w:r>
          </w:p>
        </w:tc>
        <w:tc>
          <w:tcPr>
            <w:tcW w:w="1275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30 234,7</w:t>
            </w:r>
          </w:p>
        </w:tc>
        <w:tc>
          <w:tcPr>
            <w:tcW w:w="1232" w:type="dxa"/>
          </w:tcPr>
          <w:p w:rsidR="00752642" w:rsidRPr="00C30DB2" w:rsidRDefault="00752642" w:rsidP="005C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35,89</w:t>
            </w:r>
          </w:p>
        </w:tc>
      </w:tr>
    </w:tbl>
    <w:p w:rsidR="00752642" w:rsidRDefault="00752642" w:rsidP="00752642"/>
    <w:p w:rsidR="00752642" w:rsidRPr="00E02676" w:rsidRDefault="00752642" w:rsidP="00752642">
      <w:pPr>
        <w:jc w:val="center"/>
        <w:rPr>
          <w:b/>
        </w:rPr>
      </w:pPr>
      <w:r w:rsidRPr="00E02676">
        <w:rPr>
          <w:b/>
        </w:rPr>
        <w:t>Пояснительная записка</w:t>
      </w:r>
    </w:p>
    <w:p w:rsidR="00752642" w:rsidRDefault="00752642" w:rsidP="00752642">
      <w:pPr>
        <w:jc w:val="center"/>
        <w:rPr>
          <w:b/>
        </w:rPr>
      </w:pPr>
      <w:r w:rsidRPr="00E02676">
        <w:rPr>
          <w:b/>
        </w:rPr>
        <w:t>к отчету об ис</w:t>
      </w:r>
      <w:r>
        <w:rPr>
          <w:b/>
        </w:rPr>
        <w:t xml:space="preserve">полнении бюджета МО </w:t>
      </w:r>
      <w:proofErr w:type="spellStart"/>
      <w:r w:rsidRPr="00E02676">
        <w:rPr>
          <w:b/>
        </w:rPr>
        <w:t>Аршановск</w:t>
      </w:r>
      <w:r>
        <w:rPr>
          <w:b/>
        </w:rPr>
        <w:t>ий</w:t>
      </w:r>
      <w:proofErr w:type="spellEnd"/>
      <w:r w:rsidRPr="00E02676">
        <w:rPr>
          <w:b/>
        </w:rPr>
        <w:t xml:space="preserve"> сельсовет </w:t>
      </w:r>
    </w:p>
    <w:p w:rsidR="00752642" w:rsidRDefault="00752642" w:rsidP="00752642">
      <w:pPr>
        <w:jc w:val="center"/>
        <w:rPr>
          <w:b/>
        </w:rPr>
      </w:pPr>
      <w:r w:rsidRPr="00E02676">
        <w:rPr>
          <w:b/>
        </w:rPr>
        <w:t>за</w:t>
      </w:r>
      <w:r>
        <w:rPr>
          <w:b/>
        </w:rPr>
        <w:t xml:space="preserve"> 2020 год</w:t>
      </w:r>
    </w:p>
    <w:p w:rsidR="00752642" w:rsidRPr="00E02676" w:rsidRDefault="00752642" w:rsidP="00752642">
      <w:pPr>
        <w:jc w:val="center"/>
        <w:rPr>
          <w:b/>
        </w:rPr>
      </w:pPr>
    </w:p>
    <w:p w:rsidR="00752642" w:rsidRPr="00E02676" w:rsidRDefault="00752642" w:rsidP="00752642">
      <w:pPr>
        <w:jc w:val="both"/>
      </w:pPr>
      <w:r w:rsidRPr="00E02676">
        <w:rPr>
          <w:b/>
        </w:rPr>
        <w:t xml:space="preserve">       Доходная часть</w:t>
      </w:r>
      <w:r w:rsidRPr="00E02676">
        <w:t xml:space="preserve"> бюджета </w:t>
      </w:r>
      <w:r>
        <w:t xml:space="preserve">МО </w:t>
      </w:r>
      <w:proofErr w:type="spellStart"/>
      <w:r w:rsidRPr="00E02676">
        <w:t>Аршановск</w:t>
      </w:r>
      <w:r>
        <w:t>ий</w:t>
      </w:r>
      <w:proofErr w:type="spellEnd"/>
      <w:r w:rsidRPr="00E02676">
        <w:t xml:space="preserve"> сельсовет за 20</w:t>
      </w:r>
      <w:r>
        <w:t>20</w:t>
      </w:r>
      <w:r w:rsidRPr="00E02676">
        <w:t xml:space="preserve"> год исполнена на </w:t>
      </w:r>
      <w:r>
        <w:t xml:space="preserve">48 269,3 </w:t>
      </w:r>
      <w:r w:rsidRPr="00E02676">
        <w:t>тыс.</w:t>
      </w:r>
      <w:r>
        <w:t xml:space="preserve"> рублей</w:t>
      </w:r>
      <w:r w:rsidRPr="00E02676">
        <w:t xml:space="preserve">, что составляет </w:t>
      </w:r>
      <w:r>
        <w:t xml:space="preserve">99,67 </w:t>
      </w:r>
      <w:r w:rsidRPr="00E02676">
        <w:t>% от годовых плановых</w:t>
      </w:r>
      <w:r>
        <w:t xml:space="preserve"> назначений </w:t>
      </w:r>
      <w:r w:rsidRPr="00E02676">
        <w:t xml:space="preserve">(план </w:t>
      </w:r>
      <w:r>
        <w:t xml:space="preserve">48 421,2 </w:t>
      </w:r>
      <w:r w:rsidRPr="00E02676">
        <w:t>т</w:t>
      </w:r>
      <w:r>
        <w:t>ыс</w:t>
      </w:r>
      <w:r w:rsidRPr="00E02676">
        <w:t>.</w:t>
      </w:r>
      <w:r>
        <w:t xml:space="preserve"> рублей</w:t>
      </w:r>
      <w:r w:rsidRPr="00E02676">
        <w:t>)</w:t>
      </w:r>
    </w:p>
    <w:p w:rsidR="00752642" w:rsidRPr="00C05823" w:rsidRDefault="00752642" w:rsidP="00752642">
      <w:pPr>
        <w:tabs>
          <w:tab w:val="left" w:pos="1276"/>
        </w:tabs>
        <w:jc w:val="both"/>
      </w:pPr>
      <w:r w:rsidRPr="00C05823">
        <w:t xml:space="preserve">       Собственных доходов фактически получено </w:t>
      </w:r>
      <w:r>
        <w:t>47 439,2 тыс</w:t>
      </w:r>
      <w:r w:rsidRPr="00C05823">
        <w:t>.</w:t>
      </w:r>
      <w:r>
        <w:t xml:space="preserve"> рублей</w:t>
      </w:r>
      <w:r w:rsidRPr="00C05823">
        <w:t xml:space="preserve">, что составило </w:t>
      </w:r>
      <w:r>
        <w:t xml:space="preserve">100,7 % от </w:t>
      </w:r>
      <w:r w:rsidRPr="00C05823">
        <w:t xml:space="preserve">годовых плановых назначений (план </w:t>
      </w:r>
      <w:r>
        <w:t>47 107,4</w:t>
      </w:r>
      <w:r w:rsidRPr="00C05823">
        <w:t xml:space="preserve"> т</w:t>
      </w:r>
      <w:r>
        <w:t>ыс</w:t>
      </w:r>
      <w:r w:rsidRPr="00C05823">
        <w:t>.</w:t>
      </w:r>
      <w:r>
        <w:t xml:space="preserve"> рублей</w:t>
      </w:r>
      <w:r w:rsidRPr="00C05823">
        <w:t>)</w:t>
      </w:r>
    </w:p>
    <w:p w:rsidR="00752642" w:rsidRPr="00576961" w:rsidRDefault="00752642" w:rsidP="00752642">
      <w:pPr>
        <w:ind w:firstLine="426"/>
        <w:jc w:val="both"/>
      </w:pPr>
      <w:r>
        <w:t xml:space="preserve">Безвозмездных поступлений получено 830,1 тыс. рублей, что составило 63,18 </w:t>
      </w:r>
      <w:r w:rsidRPr="00CA5F37">
        <w:t xml:space="preserve">% от годовых плановых назначений </w:t>
      </w:r>
      <w:r w:rsidRPr="00576961">
        <w:t xml:space="preserve">(план </w:t>
      </w:r>
      <w:r>
        <w:t>1 313,8</w:t>
      </w:r>
      <w:r w:rsidRPr="00460525">
        <w:rPr>
          <w:color w:val="FF00FF"/>
        </w:rPr>
        <w:t xml:space="preserve"> </w:t>
      </w:r>
      <w:r w:rsidRPr="00576961">
        <w:t>т</w:t>
      </w:r>
      <w:r>
        <w:t>ыс</w:t>
      </w:r>
      <w:r w:rsidRPr="00576961">
        <w:t>.</w:t>
      </w:r>
      <w:r>
        <w:t xml:space="preserve"> рублей</w:t>
      </w:r>
      <w:r w:rsidRPr="00576961">
        <w:t>), из них:</w:t>
      </w:r>
    </w:p>
    <w:p w:rsidR="00752642" w:rsidRDefault="00752642" w:rsidP="00752642">
      <w:pPr>
        <w:jc w:val="both"/>
      </w:pPr>
      <w:r>
        <w:t>- дотации 210,0 тыс. рублей;</w:t>
      </w:r>
    </w:p>
    <w:p w:rsidR="00752642" w:rsidRDefault="00752642" w:rsidP="00752642">
      <w:pPr>
        <w:jc w:val="both"/>
      </w:pPr>
      <w:r>
        <w:t>- субвенции, субсидии 1 100,0 тыс. рублей;</w:t>
      </w:r>
    </w:p>
    <w:p w:rsidR="00752642" w:rsidRDefault="00752642" w:rsidP="00752642">
      <w:pPr>
        <w:jc w:val="both"/>
      </w:pPr>
      <w:r>
        <w:t>-прочие безвозмездные поступления 3,8 тыс. рублей.</w:t>
      </w:r>
    </w:p>
    <w:p w:rsidR="00752642" w:rsidRDefault="00752642" w:rsidP="00752642">
      <w:pPr>
        <w:jc w:val="both"/>
      </w:pPr>
    </w:p>
    <w:p w:rsidR="00752642" w:rsidRPr="00CA5F37" w:rsidRDefault="00752642" w:rsidP="00752642">
      <w:pPr>
        <w:jc w:val="both"/>
      </w:pPr>
      <w:r w:rsidRPr="00CA5F37">
        <w:t xml:space="preserve">      </w:t>
      </w:r>
      <w:r w:rsidRPr="00CA5F37">
        <w:rPr>
          <w:b/>
        </w:rPr>
        <w:t>Расходная часть</w:t>
      </w:r>
      <w:r>
        <w:t xml:space="preserve"> бюджета МО </w:t>
      </w:r>
      <w:proofErr w:type="spellStart"/>
      <w:r w:rsidRPr="00E02676">
        <w:t>Аршановск</w:t>
      </w:r>
      <w:r>
        <w:t>ий</w:t>
      </w:r>
      <w:proofErr w:type="spellEnd"/>
      <w:r w:rsidRPr="00E02676">
        <w:t xml:space="preserve"> сельсовет</w:t>
      </w:r>
      <w:r>
        <w:t xml:space="preserve"> за </w:t>
      </w:r>
      <w:r w:rsidRPr="00E02676">
        <w:t>20</w:t>
      </w:r>
      <w:r>
        <w:t>20</w:t>
      </w:r>
      <w:r w:rsidRPr="00E02676">
        <w:t xml:space="preserve"> год</w:t>
      </w:r>
      <w:r>
        <w:t xml:space="preserve"> </w:t>
      </w:r>
      <w:r w:rsidRPr="00CA5F37">
        <w:t>исполнена на</w:t>
      </w:r>
      <w:r>
        <w:t xml:space="preserve"> 30582,7 </w:t>
      </w:r>
      <w:r w:rsidRPr="00CA5F37">
        <w:t>т</w:t>
      </w:r>
      <w:r>
        <w:t>ыс</w:t>
      </w:r>
      <w:r w:rsidRPr="00CA5F37">
        <w:t>.</w:t>
      </w:r>
      <w:r>
        <w:t xml:space="preserve"> рублей</w:t>
      </w:r>
      <w:r w:rsidRPr="00CA5F37">
        <w:t xml:space="preserve">, что составляет </w:t>
      </w:r>
      <w:r>
        <w:t>35,74</w:t>
      </w:r>
      <w:r w:rsidRPr="00CA5F37">
        <w:t xml:space="preserve">% от годовых плановых назначений (план </w:t>
      </w:r>
      <w:r>
        <w:t>85 564,7</w:t>
      </w:r>
      <w:r w:rsidRPr="00CA5F37">
        <w:t xml:space="preserve"> т</w:t>
      </w:r>
      <w:r>
        <w:t>ыс</w:t>
      </w:r>
      <w:r w:rsidRPr="00CA5F37">
        <w:t>.</w:t>
      </w:r>
      <w:r>
        <w:t xml:space="preserve"> </w:t>
      </w:r>
      <w:r w:rsidRPr="00CA5F37"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054"/>
        <w:gridCol w:w="1396"/>
        <w:gridCol w:w="1588"/>
        <w:gridCol w:w="1003"/>
      </w:tblGrid>
      <w:tr w:rsidR="00752642" w:rsidRPr="00F33342" w:rsidTr="005C1843"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4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6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Утверждено на </w:t>
            </w:r>
            <w:r>
              <w:rPr>
                <w:sz w:val="20"/>
                <w:szCs w:val="20"/>
              </w:rPr>
              <w:t>2020</w:t>
            </w:r>
            <w:r w:rsidRPr="00F333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8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>9 месяцев</w:t>
            </w:r>
            <w:r w:rsidRPr="00F33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2020</w:t>
            </w:r>
            <w:r w:rsidRPr="00E10A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% исполнения</w:t>
            </w:r>
          </w:p>
        </w:tc>
      </w:tr>
      <w:tr w:rsidR="00752642" w:rsidRPr="00F33342" w:rsidTr="005C1843"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5</w:t>
            </w:r>
          </w:p>
        </w:tc>
      </w:tr>
      <w:tr w:rsidR="00752642" w:rsidRPr="00F33342" w:rsidTr="005C1843"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Раздел 2 Расходы</w:t>
            </w:r>
          </w:p>
        </w:tc>
        <w:tc>
          <w:tcPr>
            <w:tcW w:w="1396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</w:p>
        </w:tc>
      </w:tr>
      <w:tr w:rsidR="00752642" w:rsidRPr="00F33342" w:rsidTr="005C1843"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0100</w:t>
            </w:r>
          </w:p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752642" w:rsidRPr="00F33342" w:rsidRDefault="00752642" w:rsidP="005C1843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Общегосударственные вопросы</w:t>
            </w:r>
          </w:p>
          <w:p w:rsidR="00752642" w:rsidRPr="00F33342" w:rsidRDefault="00752642" w:rsidP="005C1843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(отражаются расходы на функционирование главы муниципального образования, </w:t>
            </w:r>
            <w:r w:rsidRPr="00F33342">
              <w:rPr>
                <w:sz w:val="20"/>
                <w:szCs w:val="20"/>
              </w:rPr>
              <w:lastRenderedPageBreak/>
              <w:t>центрального аппарата)</w:t>
            </w:r>
          </w:p>
        </w:tc>
        <w:tc>
          <w:tcPr>
            <w:tcW w:w="1396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3 027,0</w:t>
            </w:r>
          </w:p>
        </w:tc>
        <w:tc>
          <w:tcPr>
            <w:tcW w:w="1588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2 607,4</w:t>
            </w:r>
          </w:p>
        </w:tc>
        <w:tc>
          <w:tcPr>
            <w:tcW w:w="1003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86,14</w:t>
            </w:r>
          </w:p>
        </w:tc>
      </w:tr>
      <w:tr w:rsidR="00752642" w:rsidRPr="00F33342" w:rsidTr="005C1843"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lastRenderedPageBreak/>
              <w:t>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752642" w:rsidRPr="00F33342" w:rsidRDefault="00752642" w:rsidP="005C1843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Национальная оборона</w:t>
            </w:r>
            <w:r w:rsidRPr="00F33342">
              <w:rPr>
                <w:sz w:val="20"/>
                <w:szCs w:val="20"/>
              </w:rPr>
              <w:t xml:space="preserve"> </w:t>
            </w:r>
            <w:r w:rsidRPr="00F33342">
              <w:rPr>
                <w:sz w:val="18"/>
                <w:szCs w:val="18"/>
              </w:rPr>
              <w:t>(</w:t>
            </w:r>
            <w:r w:rsidRPr="00F333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Pr="00F33342">
              <w:rPr>
                <w:sz w:val="18"/>
                <w:szCs w:val="18"/>
              </w:rPr>
              <w:t>)</w:t>
            </w:r>
          </w:p>
        </w:tc>
        <w:tc>
          <w:tcPr>
            <w:tcW w:w="1396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316,8</w:t>
            </w:r>
          </w:p>
        </w:tc>
        <w:tc>
          <w:tcPr>
            <w:tcW w:w="1588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316,8</w:t>
            </w:r>
          </w:p>
        </w:tc>
        <w:tc>
          <w:tcPr>
            <w:tcW w:w="1003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</w:p>
        </w:tc>
      </w:tr>
      <w:tr w:rsidR="00752642" w:rsidRPr="00F33342" w:rsidTr="005C1843"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4054" w:type="dxa"/>
          </w:tcPr>
          <w:p w:rsidR="00752642" w:rsidRPr="00F33342" w:rsidRDefault="00752642" w:rsidP="005C184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1 745,6</w:t>
            </w:r>
          </w:p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530,9</w:t>
            </w:r>
          </w:p>
        </w:tc>
        <w:tc>
          <w:tcPr>
            <w:tcW w:w="1003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</w:t>
            </w:r>
          </w:p>
        </w:tc>
      </w:tr>
      <w:tr w:rsidR="00752642" w:rsidRPr="00F33342" w:rsidTr="005C1843">
        <w:trPr>
          <w:trHeight w:val="410"/>
        </w:trPr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752642" w:rsidRPr="00F30EAC" w:rsidRDefault="00752642" w:rsidP="005C1843">
            <w:pPr>
              <w:jc w:val="both"/>
              <w:rPr>
                <w:sz w:val="20"/>
                <w:szCs w:val="20"/>
                <w:u w:val="single"/>
              </w:rPr>
            </w:pPr>
            <w:r w:rsidRPr="00F30EAC">
              <w:rPr>
                <w:sz w:val="20"/>
                <w:szCs w:val="20"/>
                <w:u w:val="single"/>
              </w:rPr>
              <w:t xml:space="preserve">Общеэкономические вопросы </w:t>
            </w:r>
          </w:p>
        </w:tc>
        <w:tc>
          <w:tcPr>
            <w:tcW w:w="1396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9 803,5</w:t>
            </w:r>
          </w:p>
        </w:tc>
        <w:tc>
          <w:tcPr>
            <w:tcW w:w="1588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441,3</w:t>
            </w:r>
          </w:p>
        </w:tc>
        <w:tc>
          <w:tcPr>
            <w:tcW w:w="1003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</w:tr>
      <w:tr w:rsidR="00752642" w:rsidRPr="00F33342" w:rsidTr="005C1843"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0502</w:t>
            </w:r>
          </w:p>
        </w:tc>
        <w:tc>
          <w:tcPr>
            <w:tcW w:w="4054" w:type="dxa"/>
          </w:tcPr>
          <w:p w:rsidR="00752642" w:rsidRPr="00F33342" w:rsidRDefault="00752642" w:rsidP="005C184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Коммунальн</w:t>
            </w:r>
            <w:r w:rsidRPr="00F33342">
              <w:rPr>
                <w:sz w:val="20"/>
                <w:szCs w:val="20"/>
                <w:u w:val="single"/>
              </w:rPr>
              <w:t xml:space="preserve">ое хозяйство </w:t>
            </w:r>
            <w:r w:rsidRPr="00F33342">
              <w:rPr>
                <w:sz w:val="20"/>
                <w:szCs w:val="20"/>
              </w:rPr>
              <w:t xml:space="preserve">(мероприятия в </w:t>
            </w:r>
            <w:r>
              <w:rPr>
                <w:sz w:val="20"/>
                <w:szCs w:val="20"/>
              </w:rPr>
              <w:t>области коммунального</w:t>
            </w:r>
            <w:r w:rsidRPr="00F33342">
              <w:rPr>
                <w:sz w:val="20"/>
                <w:szCs w:val="20"/>
              </w:rPr>
              <w:t xml:space="preserve"> хозяйств</w:t>
            </w:r>
            <w:r>
              <w:rPr>
                <w:sz w:val="20"/>
                <w:szCs w:val="20"/>
              </w:rPr>
              <w:t>а</w:t>
            </w:r>
            <w:r w:rsidRPr="00F33342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11 950,0</w:t>
            </w:r>
          </w:p>
        </w:tc>
        <w:tc>
          <w:tcPr>
            <w:tcW w:w="1588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2 741,1</w:t>
            </w:r>
          </w:p>
        </w:tc>
        <w:tc>
          <w:tcPr>
            <w:tcW w:w="1003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22,94</w:t>
            </w:r>
          </w:p>
        </w:tc>
      </w:tr>
      <w:tr w:rsidR="00752642" w:rsidRPr="00F33342" w:rsidTr="005C1843"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0503</w:t>
            </w:r>
          </w:p>
        </w:tc>
        <w:tc>
          <w:tcPr>
            <w:tcW w:w="4054" w:type="dxa"/>
          </w:tcPr>
          <w:p w:rsidR="00752642" w:rsidRPr="00F33342" w:rsidRDefault="00752642" w:rsidP="005C1843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Благоустройств</w:t>
            </w:r>
            <w:r>
              <w:rPr>
                <w:sz w:val="20"/>
                <w:szCs w:val="20"/>
                <w:u w:val="single"/>
              </w:rPr>
              <w:t xml:space="preserve">о </w:t>
            </w:r>
            <w:r w:rsidRPr="00F33342">
              <w:rPr>
                <w:sz w:val="20"/>
                <w:szCs w:val="20"/>
              </w:rPr>
              <w:t>уличное освещение, озеленение, содержание дорог, содержание мест захоронения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752642" w:rsidRPr="00F33342" w:rsidRDefault="00752642" w:rsidP="005C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12 088,7</w:t>
            </w:r>
          </w:p>
        </w:tc>
        <w:tc>
          <w:tcPr>
            <w:tcW w:w="1588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5 016,6</w:t>
            </w:r>
          </w:p>
        </w:tc>
        <w:tc>
          <w:tcPr>
            <w:tcW w:w="1003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</w:p>
        </w:tc>
      </w:tr>
      <w:tr w:rsidR="00752642" w:rsidRPr="00F33342" w:rsidTr="005C1843"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4054" w:type="dxa"/>
          </w:tcPr>
          <w:p w:rsidR="00752642" w:rsidRPr="00F33342" w:rsidRDefault="00752642" w:rsidP="005C184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Образование (профессиональная подготовка, переподготовка и повышение квалификации)</w:t>
            </w:r>
          </w:p>
        </w:tc>
        <w:tc>
          <w:tcPr>
            <w:tcW w:w="1396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588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003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37,14</w:t>
            </w:r>
          </w:p>
        </w:tc>
      </w:tr>
      <w:tr w:rsidR="00752642" w:rsidRPr="00F33342" w:rsidTr="005C1843"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0800</w:t>
            </w:r>
          </w:p>
        </w:tc>
        <w:tc>
          <w:tcPr>
            <w:tcW w:w="4054" w:type="dxa"/>
          </w:tcPr>
          <w:p w:rsidR="00752642" w:rsidRPr="00F33342" w:rsidRDefault="00752642" w:rsidP="005C1843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Культура (</w:t>
            </w:r>
            <w:r w:rsidRPr="00F33342">
              <w:rPr>
                <w:sz w:val="20"/>
                <w:szCs w:val="20"/>
              </w:rPr>
              <w:t>отр</w:t>
            </w:r>
            <w:r>
              <w:rPr>
                <w:sz w:val="20"/>
                <w:szCs w:val="20"/>
              </w:rPr>
              <w:t>ажены расходы на финансирование</w:t>
            </w:r>
            <w:r w:rsidRPr="00F33342">
              <w:rPr>
                <w:sz w:val="20"/>
                <w:szCs w:val="20"/>
              </w:rPr>
              <w:t xml:space="preserve"> домов культуры, централизованной бухгалтерии)</w:t>
            </w:r>
          </w:p>
        </w:tc>
        <w:tc>
          <w:tcPr>
            <w:tcW w:w="1396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18 518,1</w:t>
            </w:r>
          </w:p>
        </w:tc>
        <w:tc>
          <w:tcPr>
            <w:tcW w:w="1588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17 216,7</w:t>
            </w:r>
          </w:p>
        </w:tc>
        <w:tc>
          <w:tcPr>
            <w:tcW w:w="1003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92,97</w:t>
            </w:r>
          </w:p>
        </w:tc>
      </w:tr>
      <w:tr w:rsidR="00752642" w:rsidRPr="00F33342" w:rsidTr="005C1843">
        <w:tc>
          <w:tcPr>
            <w:tcW w:w="1530" w:type="dxa"/>
          </w:tcPr>
          <w:p w:rsidR="00752642" w:rsidRPr="00F333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054" w:type="dxa"/>
          </w:tcPr>
          <w:p w:rsidR="00752642" w:rsidRPr="00F33342" w:rsidRDefault="00752642" w:rsidP="005C184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1396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248,5</w:t>
            </w:r>
          </w:p>
        </w:tc>
        <w:tc>
          <w:tcPr>
            <w:tcW w:w="1588" w:type="dxa"/>
          </w:tcPr>
          <w:p w:rsidR="00752642" w:rsidRDefault="00752642" w:rsidP="005C1843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</w:t>
            </w:r>
          </w:p>
        </w:tc>
        <w:tc>
          <w:tcPr>
            <w:tcW w:w="1003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68,69</w:t>
            </w:r>
          </w:p>
        </w:tc>
      </w:tr>
      <w:tr w:rsidR="00752642" w:rsidRPr="00F33342" w:rsidTr="005C1843">
        <w:tc>
          <w:tcPr>
            <w:tcW w:w="1530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4054" w:type="dxa"/>
          </w:tcPr>
          <w:p w:rsidR="00752642" w:rsidRDefault="00752642" w:rsidP="005C184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27 831,5</w:t>
            </w:r>
          </w:p>
        </w:tc>
        <w:tc>
          <w:tcPr>
            <w:tcW w:w="1588" w:type="dxa"/>
          </w:tcPr>
          <w:p w:rsidR="00752642" w:rsidRDefault="00752642" w:rsidP="005C1843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1 528,2</w:t>
            </w:r>
          </w:p>
        </w:tc>
        <w:tc>
          <w:tcPr>
            <w:tcW w:w="1003" w:type="dxa"/>
          </w:tcPr>
          <w:p w:rsidR="00752642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</w:tr>
      <w:tr w:rsidR="00752642" w:rsidRPr="00EF312D" w:rsidTr="005C1843">
        <w:trPr>
          <w:trHeight w:val="84"/>
        </w:trPr>
        <w:tc>
          <w:tcPr>
            <w:tcW w:w="1530" w:type="dxa"/>
          </w:tcPr>
          <w:p w:rsidR="00752642" w:rsidRPr="00EF312D" w:rsidRDefault="00752642" w:rsidP="005C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752642" w:rsidRPr="00EF312D" w:rsidRDefault="00752642" w:rsidP="005C1843">
            <w:pPr>
              <w:jc w:val="center"/>
              <w:rPr>
                <w:sz w:val="20"/>
                <w:szCs w:val="20"/>
              </w:rPr>
            </w:pPr>
            <w:r w:rsidRPr="00EF312D">
              <w:rPr>
                <w:sz w:val="20"/>
                <w:szCs w:val="20"/>
              </w:rPr>
              <w:t>Итого</w:t>
            </w:r>
          </w:p>
        </w:tc>
        <w:tc>
          <w:tcPr>
            <w:tcW w:w="1396" w:type="dxa"/>
          </w:tcPr>
          <w:p w:rsidR="00752642" w:rsidRPr="00EF312D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85 564,7</w:t>
            </w:r>
          </w:p>
        </w:tc>
        <w:tc>
          <w:tcPr>
            <w:tcW w:w="1588" w:type="dxa"/>
          </w:tcPr>
          <w:p w:rsidR="00752642" w:rsidRPr="00EF312D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30 582,7</w:t>
            </w:r>
          </w:p>
        </w:tc>
        <w:tc>
          <w:tcPr>
            <w:tcW w:w="1003" w:type="dxa"/>
          </w:tcPr>
          <w:p w:rsidR="00752642" w:rsidRPr="00EF312D" w:rsidRDefault="00752642" w:rsidP="005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35,74</w:t>
            </w:r>
          </w:p>
        </w:tc>
      </w:tr>
    </w:tbl>
    <w:p w:rsidR="00752642" w:rsidRDefault="00752642" w:rsidP="00752642">
      <w:pPr>
        <w:jc w:val="both"/>
        <w:rPr>
          <w:sz w:val="20"/>
          <w:szCs w:val="20"/>
        </w:rPr>
      </w:pPr>
    </w:p>
    <w:p w:rsidR="00752642" w:rsidRPr="00B47A7D" w:rsidRDefault="00752642" w:rsidP="00752642">
      <w:pPr>
        <w:jc w:val="both"/>
        <w:rPr>
          <w:sz w:val="20"/>
          <w:szCs w:val="20"/>
        </w:rPr>
      </w:pP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627"/>
      </w:tblGrid>
      <w:tr w:rsidR="00752642" w:rsidRPr="00F33342" w:rsidTr="005C1843">
        <w:tc>
          <w:tcPr>
            <w:tcW w:w="6912" w:type="dxa"/>
          </w:tcPr>
          <w:p w:rsidR="00752642" w:rsidRPr="00F33342" w:rsidRDefault="00752642" w:rsidP="005C1843">
            <w:pPr>
              <w:jc w:val="center"/>
              <w:rPr>
                <w:sz w:val="18"/>
                <w:szCs w:val="18"/>
              </w:rPr>
            </w:pPr>
            <w:r w:rsidRPr="00F3334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7" w:type="dxa"/>
          </w:tcPr>
          <w:p w:rsidR="00752642" w:rsidRPr="00F33342" w:rsidRDefault="00752642" w:rsidP="005C1843">
            <w:pPr>
              <w:jc w:val="center"/>
              <w:rPr>
                <w:sz w:val="18"/>
                <w:szCs w:val="18"/>
              </w:rPr>
            </w:pPr>
            <w:r w:rsidRPr="00F33342">
              <w:rPr>
                <w:sz w:val="18"/>
                <w:szCs w:val="18"/>
              </w:rPr>
              <w:t>Исполнено за</w:t>
            </w:r>
            <w:r>
              <w:t xml:space="preserve"> </w:t>
            </w:r>
            <w:r>
              <w:rPr>
                <w:sz w:val="20"/>
                <w:szCs w:val="20"/>
              </w:rPr>
              <w:t>2020</w:t>
            </w:r>
            <w:r w:rsidRPr="00693B2C">
              <w:rPr>
                <w:sz w:val="20"/>
                <w:szCs w:val="20"/>
              </w:rPr>
              <w:t xml:space="preserve"> год</w:t>
            </w:r>
            <w:r w:rsidRPr="00E02676">
              <w:t xml:space="preserve"> </w:t>
            </w:r>
          </w:p>
        </w:tc>
      </w:tr>
      <w:tr w:rsidR="00752642" w:rsidRPr="00ED619B" w:rsidTr="005C1843">
        <w:tc>
          <w:tcPr>
            <w:tcW w:w="6912" w:type="dxa"/>
          </w:tcPr>
          <w:p w:rsidR="00752642" w:rsidRPr="00ED619B" w:rsidRDefault="00752642" w:rsidP="005C1843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Заработная плата, начисления на оплату труда</w:t>
            </w:r>
            <w:r>
              <w:rPr>
                <w:sz w:val="18"/>
                <w:szCs w:val="18"/>
              </w:rPr>
              <w:t xml:space="preserve">, доплата к государственной пенсии, </w:t>
            </w:r>
            <w:r w:rsidRPr="003C62F9">
              <w:rPr>
                <w:sz w:val="18"/>
                <w:szCs w:val="18"/>
              </w:rPr>
              <w:t>возмещение коммунальных затрат сотрудникам СДК</w:t>
            </w:r>
          </w:p>
        </w:tc>
        <w:tc>
          <w:tcPr>
            <w:tcW w:w="1627" w:type="dxa"/>
          </w:tcPr>
          <w:p w:rsidR="00752642" w:rsidRPr="00ED619B" w:rsidRDefault="00752642" w:rsidP="005C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10 921,2</w:t>
            </w:r>
          </w:p>
        </w:tc>
      </w:tr>
      <w:tr w:rsidR="00752642" w:rsidRPr="00ED619B" w:rsidTr="005C1843">
        <w:tc>
          <w:tcPr>
            <w:tcW w:w="6912" w:type="dxa"/>
          </w:tcPr>
          <w:p w:rsidR="00752642" w:rsidRPr="00ED619B" w:rsidRDefault="00752642" w:rsidP="005C1843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Услуги связи (телефон</w:t>
            </w:r>
            <w:r>
              <w:rPr>
                <w:sz w:val="18"/>
                <w:szCs w:val="18"/>
              </w:rPr>
              <w:t>, интернет</w:t>
            </w:r>
            <w:r w:rsidRPr="00ED619B">
              <w:rPr>
                <w:sz w:val="18"/>
                <w:szCs w:val="18"/>
              </w:rPr>
              <w:t>)</w:t>
            </w:r>
          </w:p>
        </w:tc>
        <w:tc>
          <w:tcPr>
            <w:tcW w:w="1627" w:type="dxa"/>
          </w:tcPr>
          <w:p w:rsidR="00752642" w:rsidRPr="00ED619B" w:rsidRDefault="00752642" w:rsidP="005C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</w:t>
            </w:r>
          </w:p>
        </w:tc>
      </w:tr>
      <w:tr w:rsidR="00752642" w:rsidRPr="00ED619B" w:rsidTr="005C1843">
        <w:tc>
          <w:tcPr>
            <w:tcW w:w="6912" w:type="dxa"/>
          </w:tcPr>
          <w:p w:rsidR="00752642" w:rsidRPr="00ED619B" w:rsidRDefault="00752642" w:rsidP="005C1843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Коммунальные услуги (электроосвещение учреждений</w:t>
            </w:r>
            <w:r>
              <w:rPr>
                <w:sz w:val="18"/>
                <w:szCs w:val="18"/>
              </w:rPr>
              <w:t xml:space="preserve"> 363,4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D619B">
              <w:rPr>
                <w:sz w:val="18"/>
                <w:szCs w:val="18"/>
              </w:rPr>
              <w:t>, уличное освещение</w:t>
            </w:r>
            <w:r>
              <w:rPr>
                <w:sz w:val="18"/>
                <w:szCs w:val="18"/>
              </w:rPr>
              <w:t xml:space="preserve"> 361,6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теплоэнергия</w:t>
            </w:r>
            <w:proofErr w:type="spellEnd"/>
            <w:r>
              <w:rPr>
                <w:sz w:val="18"/>
                <w:szCs w:val="18"/>
              </w:rPr>
              <w:t xml:space="preserve"> 2 014,7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D619B">
              <w:rPr>
                <w:sz w:val="18"/>
                <w:szCs w:val="18"/>
              </w:rPr>
              <w:t>)</w:t>
            </w:r>
          </w:p>
        </w:tc>
        <w:tc>
          <w:tcPr>
            <w:tcW w:w="1627" w:type="dxa"/>
          </w:tcPr>
          <w:p w:rsidR="00752642" w:rsidRPr="00745689" w:rsidRDefault="00752642" w:rsidP="005C1843">
            <w:pPr>
              <w:tabs>
                <w:tab w:val="left" w:pos="311"/>
                <w:tab w:val="center" w:pos="58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2 749,6</w:t>
            </w:r>
          </w:p>
          <w:p w:rsidR="00752642" w:rsidRPr="00ED619B" w:rsidRDefault="00752642" w:rsidP="005C1843">
            <w:pPr>
              <w:jc w:val="center"/>
              <w:rPr>
                <w:sz w:val="18"/>
                <w:szCs w:val="18"/>
              </w:rPr>
            </w:pPr>
          </w:p>
        </w:tc>
      </w:tr>
      <w:tr w:rsidR="00752642" w:rsidRPr="00ED619B" w:rsidTr="005C1843">
        <w:trPr>
          <w:trHeight w:val="1455"/>
        </w:trPr>
        <w:tc>
          <w:tcPr>
            <w:tcW w:w="6912" w:type="dxa"/>
          </w:tcPr>
          <w:p w:rsidR="00752642" w:rsidRPr="00682006" w:rsidRDefault="00752642" w:rsidP="005C1843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Услуги по содержанию имущества (</w:t>
            </w:r>
            <w:r w:rsidRPr="00C505CE">
              <w:rPr>
                <w:sz w:val="18"/>
                <w:szCs w:val="18"/>
              </w:rPr>
              <w:t>поверка приборов учета тепловой энергии,</w:t>
            </w:r>
            <w:r>
              <w:rPr>
                <w:sz w:val="18"/>
                <w:szCs w:val="18"/>
              </w:rPr>
              <w:t xml:space="preserve"> </w:t>
            </w:r>
            <w:r w:rsidRPr="00C505CE">
              <w:rPr>
                <w:sz w:val="18"/>
                <w:szCs w:val="18"/>
              </w:rPr>
              <w:t>текущий ремонт туалета участкового в здании сельсовета</w:t>
            </w:r>
            <w:r>
              <w:rPr>
                <w:sz w:val="18"/>
                <w:szCs w:val="18"/>
              </w:rPr>
              <w:t xml:space="preserve">, обслуживание </w:t>
            </w:r>
            <w:r w:rsidRPr="00C505CE">
              <w:rPr>
                <w:sz w:val="18"/>
                <w:szCs w:val="18"/>
              </w:rPr>
              <w:t>пожарной сигнализации,</w:t>
            </w:r>
            <w:r>
              <w:rPr>
                <w:sz w:val="18"/>
                <w:szCs w:val="18"/>
              </w:rPr>
              <w:t xml:space="preserve"> обслуживание </w:t>
            </w:r>
            <w:r w:rsidRPr="00C505CE">
              <w:rPr>
                <w:sz w:val="18"/>
                <w:szCs w:val="18"/>
              </w:rPr>
              <w:t>приборов учета тепловой энергии,</w:t>
            </w:r>
            <w:r>
              <w:rPr>
                <w:sz w:val="18"/>
                <w:szCs w:val="18"/>
              </w:rPr>
              <w:t xml:space="preserve"> </w:t>
            </w:r>
            <w:r w:rsidRPr="00C505CE">
              <w:rPr>
                <w:sz w:val="18"/>
                <w:szCs w:val="18"/>
              </w:rPr>
              <w:t>текущий</w:t>
            </w:r>
            <w:r>
              <w:rPr>
                <w:sz w:val="18"/>
                <w:szCs w:val="18"/>
              </w:rPr>
              <w:t xml:space="preserve"> ремонт помещений подвала в </w:t>
            </w:r>
            <w:proofErr w:type="spellStart"/>
            <w:r>
              <w:rPr>
                <w:sz w:val="18"/>
                <w:szCs w:val="18"/>
              </w:rPr>
              <w:t>Аршановском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505CE">
              <w:rPr>
                <w:sz w:val="18"/>
                <w:szCs w:val="18"/>
              </w:rPr>
              <w:t>СДК</w:t>
            </w:r>
            <w:r>
              <w:rPr>
                <w:sz w:val="18"/>
                <w:szCs w:val="18"/>
              </w:rPr>
              <w:t xml:space="preserve">, оплата ГПХ (уборка и вывоз мусора), противоклещевая обработка, ремонт оргтехники и огнетушителей, заправка картриджей, ремонт электродвигателя, кап. ремонт теплотрассы, кап. ремонт ограждения стадиона, ТО автомобиля, кап. ремонт ограждения сельсовета, демонтаж монтаж дымовой трубы, утилизация ТБО, ремонт фасада </w:t>
            </w:r>
            <w:proofErr w:type="spellStart"/>
            <w:r>
              <w:rPr>
                <w:sz w:val="18"/>
                <w:szCs w:val="18"/>
              </w:rPr>
              <w:t>Арш.сельсовета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ионтаж</w:t>
            </w:r>
            <w:proofErr w:type="spellEnd"/>
            <w:r>
              <w:rPr>
                <w:sz w:val="18"/>
                <w:szCs w:val="18"/>
              </w:rPr>
              <w:t xml:space="preserve"> тревожной сигнализации в СДК, ремонт топливной системы ГАС-САЗ, ремонт системы видеонаблюдения)</w:t>
            </w:r>
          </w:p>
        </w:tc>
        <w:tc>
          <w:tcPr>
            <w:tcW w:w="1627" w:type="dxa"/>
          </w:tcPr>
          <w:p w:rsidR="00752642" w:rsidRPr="00ED619B" w:rsidRDefault="00752642" w:rsidP="005C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6 865,9</w:t>
            </w:r>
          </w:p>
        </w:tc>
      </w:tr>
      <w:tr w:rsidR="00752642" w:rsidRPr="00ED619B" w:rsidTr="005C1843">
        <w:trPr>
          <w:trHeight w:val="636"/>
        </w:trPr>
        <w:tc>
          <w:tcPr>
            <w:tcW w:w="6912" w:type="dxa"/>
          </w:tcPr>
          <w:p w:rsidR="00752642" w:rsidRPr="00ED619B" w:rsidRDefault="00752642" w:rsidP="005C1843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Прочие услуги</w:t>
            </w:r>
            <w:r>
              <w:rPr>
                <w:sz w:val="18"/>
                <w:szCs w:val="18"/>
              </w:rPr>
              <w:t xml:space="preserve"> (</w:t>
            </w:r>
            <w:r w:rsidRPr="00D93C16">
              <w:rPr>
                <w:sz w:val="18"/>
                <w:szCs w:val="18"/>
              </w:rPr>
              <w:t>кадастровые работы,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93C16">
              <w:rPr>
                <w:sz w:val="18"/>
                <w:szCs w:val="18"/>
              </w:rPr>
              <w:t>приобрет.неисключ.прав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93C16">
              <w:rPr>
                <w:sz w:val="18"/>
                <w:szCs w:val="18"/>
              </w:rPr>
              <w:t>(антивирус.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93C16">
              <w:rPr>
                <w:sz w:val="18"/>
                <w:szCs w:val="18"/>
              </w:rPr>
              <w:t>прогр</w:t>
            </w:r>
            <w:proofErr w:type="spellEnd"/>
            <w:r w:rsidRPr="00D93C16">
              <w:rPr>
                <w:sz w:val="18"/>
                <w:szCs w:val="18"/>
              </w:rPr>
              <w:t xml:space="preserve">., реестр </w:t>
            </w:r>
            <w:proofErr w:type="spellStart"/>
            <w:r w:rsidRPr="00D93C16">
              <w:rPr>
                <w:sz w:val="18"/>
                <w:szCs w:val="18"/>
              </w:rPr>
              <w:t>мун-го</w:t>
            </w:r>
            <w:proofErr w:type="spellEnd"/>
            <w:r w:rsidRPr="00D93C16">
              <w:rPr>
                <w:sz w:val="18"/>
                <w:szCs w:val="18"/>
              </w:rPr>
              <w:t xml:space="preserve"> </w:t>
            </w:r>
            <w:proofErr w:type="spellStart"/>
            <w:r w:rsidRPr="00D93C16">
              <w:rPr>
                <w:sz w:val="18"/>
                <w:szCs w:val="18"/>
              </w:rPr>
              <w:t>имущ-ва</w:t>
            </w:r>
            <w:proofErr w:type="spellEnd"/>
            <w:r w:rsidRPr="00D93C16">
              <w:rPr>
                <w:sz w:val="18"/>
                <w:szCs w:val="18"/>
              </w:rPr>
              <w:t xml:space="preserve">),работы по </w:t>
            </w:r>
            <w:proofErr w:type="spellStart"/>
            <w:r w:rsidRPr="00D93C16">
              <w:rPr>
                <w:sz w:val="18"/>
                <w:szCs w:val="18"/>
              </w:rPr>
              <w:t>гидрогеолог.заключ.водоснабжения</w:t>
            </w:r>
            <w:proofErr w:type="spellEnd"/>
            <w:r w:rsidRPr="00D93C16">
              <w:rPr>
                <w:sz w:val="18"/>
                <w:szCs w:val="18"/>
              </w:rPr>
              <w:t xml:space="preserve"> </w:t>
            </w:r>
            <w:proofErr w:type="spellStart"/>
            <w:r w:rsidRPr="00D93C16">
              <w:rPr>
                <w:sz w:val="18"/>
                <w:szCs w:val="18"/>
              </w:rPr>
              <w:t>с.Аршаново</w:t>
            </w:r>
            <w:proofErr w:type="spellEnd"/>
            <w:r w:rsidRPr="00D93C16">
              <w:rPr>
                <w:sz w:val="18"/>
                <w:szCs w:val="18"/>
              </w:rPr>
              <w:t xml:space="preserve">, услуги по обслужив.1С,услуги по </w:t>
            </w:r>
            <w:proofErr w:type="spellStart"/>
            <w:r w:rsidRPr="00D93C16">
              <w:rPr>
                <w:sz w:val="18"/>
                <w:szCs w:val="18"/>
              </w:rPr>
              <w:t>размещен.материалов</w:t>
            </w:r>
            <w:proofErr w:type="spellEnd"/>
            <w:r w:rsidRPr="00D93C16">
              <w:rPr>
                <w:sz w:val="18"/>
                <w:szCs w:val="18"/>
              </w:rPr>
              <w:t xml:space="preserve"> в газете,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93C16">
              <w:rPr>
                <w:sz w:val="18"/>
                <w:szCs w:val="18"/>
              </w:rPr>
              <w:t>предрейсовый</w:t>
            </w:r>
            <w:proofErr w:type="spellEnd"/>
            <w:r w:rsidRPr="00D93C16">
              <w:rPr>
                <w:sz w:val="18"/>
                <w:szCs w:val="18"/>
              </w:rPr>
              <w:t xml:space="preserve"> медосмотр водителя,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93C16">
              <w:rPr>
                <w:sz w:val="18"/>
                <w:szCs w:val="18"/>
              </w:rPr>
              <w:t>приобрет.неискл.прав"АСФК</w:t>
            </w:r>
            <w:proofErr w:type="spellEnd"/>
            <w:r w:rsidRPr="00D93C16">
              <w:rPr>
                <w:sz w:val="18"/>
                <w:szCs w:val="18"/>
              </w:rPr>
              <w:t>" и "СБИС",</w:t>
            </w:r>
            <w:proofErr w:type="spellStart"/>
            <w:r w:rsidRPr="00D93C16">
              <w:rPr>
                <w:sz w:val="18"/>
                <w:szCs w:val="18"/>
              </w:rPr>
              <w:t>обслуж.сайта,санитарно-эпидеомил</w:t>
            </w:r>
            <w:proofErr w:type="spellEnd"/>
            <w:r w:rsidRPr="00D93C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93C16">
              <w:rPr>
                <w:sz w:val="18"/>
                <w:szCs w:val="18"/>
              </w:rPr>
              <w:t>экспертизы,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93C16">
              <w:rPr>
                <w:sz w:val="18"/>
                <w:szCs w:val="18"/>
              </w:rPr>
              <w:t>вознагражд</w:t>
            </w:r>
            <w:proofErr w:type="spellEnd"/>
            <w:r w:rsidRPr="00D93C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93C16">
              <w:rPr>
                <w:sz w:val="18"/>
                <w:szCs w:val="18"/>
              </w:rPr>
              <w:t>по договору ГПХ,</w:t>
            </w:r>
            <w:r>
              <w:rPr>
                <w:sz w:val="18"/>
                <w:szCs w:val="18"/>
              </w:rPr>
              <w:t xml:space="preserve"> </w:t>
            </w:r>
            <w:r w:rsidRPr="00D93C16">
              <w:rPr>
                <w:sz w:val="18"/>
                <w:szCs w:val="18"/>
              </w:rPr>
              <w:t>страховые взносы, экспертиза земли,</w:t>
            </w:r>
            <w:r>
              <w:rPr>
                <w:sz w:val="18"/>
                <w:szCs w:val="18"/>
              </w:rPr>
              <w:t xml:space="preserve"> </w:t>
            </w:r>
            <w:r w:rsidRPr="00D93C16">
              <w:rPr>
                <w:sz w:val="18"/>
                <w:szCs w:val="18"/>
              </w:rPr>
              <w:t>инженерно-топографическая съемка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93C16">
              <w:rPr>
                <w:sz w:val="18"/>
                <w:szCs w:val="18"/>
              </w:rPr>
              <w:t>неисключ</w:t>
            </w:r>
            <w:proofErr w:type="spellEnd"/>
            <w:r w:rsidRPr="00D93C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93C16">
              <w:rPr>
                <w:sz w:val="18"/>
                <w:szCs w:val="18"/>
              </w:rPr>
              <w:t>права(</w:t>
            </w:r>
            <w:proofErr w:type="spellStart"/>
            <w:r w:rsidRPr="00D93C16">
              <w:rPr>
                <w:sz w:val="18"/>
                <w:szCs w:val="18"/>
              </w:rPr>
              <w:t>антивир.программа</w:t>
            </w:r>
            <w:proofErr w:type="spellEnd"/>
            <w:r w:rsidRPr="00D93C16">
              <w:rPr>
                <w:sz w:val="18"/>
                <w:szCs w:val="18"/>
              </w:rPr>
              <w:t>),э</w:t>
            </w:r>
            <w:r>
              <w:rPr>
                <w:sz w:val="18"/>
                <w:szCs w:val="18"/>
              </w:rPr>
              <w:t>скизный проект, подписка на пери</w:t>
            </w:r>
            <w:r w:rsidRPr="00D93C16">
              <w:rPr>
                <w:sz w:val="18"/>
                <w:szCs w:val="18"/>
              </w:rPr>
              <w:t>одические справочные издания</w:t>
            </w:r>
            <w:r>
              <w:rPr>
                <w:sz w:val="18"/>
                <w:szCs w:val="18"/>
              </w:rPr>
              <w:t>, комп. поддержка 1С,экспертиза земель по объекту стадион, инвентаризация нежилого здания (колбасный цех), паспортизация автодорог, дезинфекция мест общего пользования, экспертиза земель по объекту «Гараж» ), проведение театрального представления, повышение квалификации, сан.-</w:t>
            </w:r>
            <w:proofErr w:type="spellStart"/>
            <w:r>
              <w:rPr>
                <w:sz w:val="18"/>
                <w:szCs w:val="18"/>
              </w:rPr>
              <w:t>эпид</w:t>
            </w:r>
            <w:proofErr w:type="spellEnd"/>
            <w:r>
              <w:rPr>
                <w:sz w:val="18"/>
                <w:szCs w:val="18"/>
              </w:rPr>
              <w:t xml:space="preserve">. Экспертиза водозабора </w:t>
            </w:r>
            <w:proofErr w:type="spellStart"/>
            <w:r>
              <w:rPr>
                <w:sz w:val="18"/>
                <w:szCs w:val="18"/>
              </w:rPr>
              <w:t>а.Сартыков</w:t>
            </w:r>
            <w:proofErr w:type="spellEnd"/>
            <w:r>
              <w:rPr>
                <w:sz w:val="18"/>
                <w:szCs w:val="18"/>
              </w:rPr>
              <w:t>, восстановление  водоснабжения в частных домах, отбор вод воды, услуги экскаватора)</w:t>
            </w:r>
          </w:p>
        </w:tc>
        <w:tc>
          <w:tcPr>
            <w:tcW w:w="1627" w:type="dxa"/>
          </w:tcPr>
          <w:p w:rsidR="00752642" w:rsidRPr="00ED619B" w:rsidRDefault="00752642" w:rsidP="005C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2 853,6</w:t>
            </w:r>
          </w:p>
        </w:tc>
      </w:tr>
      <w:tr w:rsidR="00752642" w:rsidRPr="00ED619B" w:rsidTr="005C1843">
        <w:tc>
          <w:tcPr>
            <w:tcW w:w="6912" w:type="dxa"/>
          </w:tcPr>
          <w:p w:rsidR="00752642" w:rsidRPr="00ED619B" w:rsidRDefault="00752642" w:rsidP="005C1843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 xml:space="preserve">Приобретение основных средств </w:t>
            </w:r>
            <w:r>
              <w:rPr>
                <w:sz w:val="18"/>
                <w:szCs w:val="18"/>
              </w:rPr>
              <w:t>(</w:t>
            </w:r>
            <w:r w:rsidRPr="00C730BA">
              <w:rPr>
                <w:sz w:val="18"/>
                <w:szCs w:val="18"/>
              </w:rPr>
              <w:t>приобретение трактора,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730BA">
              <w:rPr>
                <w:sz w:val="18"/>
                <w:szCs w:val="18"/>
              </w:rPr>
              <w:t>приобр</w:t>
            </w:r>
            <w:proofErr w:type="spellEnd"/>
            <w:r w:rsidRPr="00C730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 xml:space="preserve">погрузчика и </w:t>
            </w:r>
            <w:proofErr w:type="gramStart"/>
            <w:r w:rsidRPr="00C730BA">
              <w:rPr>
                <w:sz w:val="18"/>
                <w:szCs w:val="18"/>
              </w:rPr>
              <w:t>ковша,приобр</w:t>
            </w:r>
            <w:proofErr w:type="gramEnd"/>
            <w:r w:rsidRPr="00C730BA">
              <w:rPr>
                <w:sz w:val="18"/>
                <w:szCs w:val="18"/>
              </w:rPr>
              <w:t>.мебели(тумба,витрина),приобр.плуг,отвал,дымосос,приобретение автомобиля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C730BA">
              <w:rPr>
                <w:sz w:val="18"/>
                <w:szCs w:val="18"/>
              </w:rPr>
              <w:t>приобрет</w:t>
            </w:r>
            <w:proofErr w:type="spellEnd"/>
            <w:r w:rsidRPr="00C730BA">
              <w:rPr>
                <w:sz w:val="18"/>
                <w:szCs w:val="18"/>
              </w:rPr>
              <w:t>. ОС (компьютер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>,принтер),</w:t>
            </w:r>
            <w:proofErr w:type="spellStart"/>
            <w:r w:rsidRPr="00C730BA">
              <w:rPr>
                <w:sz w:val="18"/>
                <w:szCs w:val="18"/>
              </w:rPr>
              <w:t>приобр.шкафа,приобрет.спортивного</w:t>
            </w:r>
            <w:proofErr w:type="spellEnd"/>
            <w:r w:rsidRPr="00C730BA">
              <w:rPr>
                <w:sz w:val="18"/>
                <w:szCs w:val="18"/>
              </w:rPr>
              <w:t xml:space="preserve"> оборудования и инвентаря, </w:t>
            </w:r>
            <w:proofErr w:type="spellStart"/>
            <w:r w:rsidRPr="00C730BA">
              <w:rPr>
                <w:sz w:val="18"/>
                <w:szCs w:val="18"/>
              </w:rPr>
              <w:t>приобрет.костюмов</w:t>
            </w:r>
            <w:proofErr w:type="spellEnd"/>
            <w:r w:rsidRPr="00C730BA">
              <w:rPr>
                <w:sz w:val="18"/>
                <w:szCs w:val="18"/>
              </w:rPr>
              <w:t>, дымосос,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730BA">
              <w:rPr>
                <w:sz w:val="18"/>
                <w:szCs w:val="18"/>
              </w:rPr>
              <w:t>приобрет.оборудование</w:t>
            </w:r>
            <w:proofErr w:type="spellEnd"/>
            <w:r w:rsidRPr="00C730BA">
              <w:rPr>
                <w:sz w:val="18"/>
                <w:szCs w:val="18"/>
              </w:rPr>
              <w:t xml:space="preserve"> и средств пожаротушения,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730BA">
              <w:rPr>
                <w:sz w:val="18"/>
                <w:szCs w:val="18"/>
              </w:rPr>
              <w:t>бензо-электро</w:t>
            </w:r>
            <w:proofErr w:type="spellEnd"/>
            <w:r w:rsidRPr="00C730BA">
              <w:rPr>
                <w:sz w:val="18"/>
                <w:szCs w:val="18"/>
              </w:rPr>
              <w:t xml:space="preserve"> инструмент</w:t>
            </w:r>
            <w:r>
              <w:rPr>
                <w:sz w:val="18"/>
                <w:szCs w:val="18"/>
              </w:rPr>
              <w:t xml:space="preserve">, товары медицинского назначения, </w:t>
            </w:r>
            <w:proofErr w:type="spellStart"/>
            <w:r>
              <w:rPr>
                <w:sz w:val="18"/>
                <w:szCs w:val="18"/>
              </w:rPr>
              <w:t>приобрет.тумбы</w:t>
            </w:r>
            <w:proofErr w:type="spellEnd"/>
            <w:r>
              <w:rPr>
                <w:sz w:val="18"/>
                <w:szCs w:val="18"/>
              </w:rPr>
              <w:t>, мемориальный комплекс, видеокамера, фотоаппарат, установка и приобретение ограждения мемориального комплекса, монитор, принтер, национальные костюмы, платья, ноутбук, ель, дерево, дед мороз, тепловентилятор)</w:t>
            </w:r>
          </w:p>
        </w:tc>
        <w:tc>
          <w:tcPr>
            <w:tcW w:w="1627" w:type="dxa"/>
          </w:tcPr>
          <w:p w:rsidR="00752642" w:rsidRPr="00ED619B" w:rsidRDefault="00752642" w:rsidP="005C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4 376,6</w:t>
            </w:r>
          </w:p>
        </w:tc>
      </w:tr>
      <w:tr w:rsidR="00752642" w:rsidRPr="00ED619B" w:rsidTr="005C1843">
        <w:trPr>
          <w:trHeight w:val="1593"/>
        </w:trPr>
        <w:tc>
          <w:tcPr>
            <w:tcW w:w="6912" w:type="dxa"/>
          </w:tcPr>
          <w:p w:rsidR="00752642" w:rsidRPr="00983434" w:rsidRDefault="00752642" w:rsidP="005C1843">
            <w:pPr>
              <w:jc w:val="center"/>
              <w:rPr>
                <w:sz w:val="18"/>
                <w:szCs w:val="18"/>
                <w:highlight w:val="yellow"/>
              </w:rPr>
            </w:pPr>
            <w:r w:rsidRPr="00783F9F">
              <w:rPr>
                <w:sz w:val="18"/>
                <w:szCs w:val="18"/>
              </w:rPr>
              <w:lastRenderedPageBreak/>
              <w:t>Проведение мероприятий (</w:t>
            </w:r>
            <w:r w:rsidRPr="00C730BA">
              <w:rPr>
                <w:sz w:val="18"/>
                <w:szCs w:val="18"/>
              </w:rPr>
              <w:t>налог на имущест.4кв 2019г,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>земельный налог,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>транспортный налог,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>уплата пени по договору энергосбережения,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>налог на имущество 1кв 2020г,госпошлина за постановку на учет транспорт.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>средства,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 xml:space="preserve">уплата </w:t>
            </w:r>
            <w:proofErr w:type="spellStart"/>
            <w:r w:rsidRPr="00C730BA">
              <w:rPr>
                <w:sz w:val="18"/>
                <w:szCs w:val="18"/>
              </w:rPr>
              <w:t>фин.санкций</w:t>
            </w:r>
            <w:proofErr w:type="spellEnd"/>
            <w:r w:rsidRPr="00C730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 xml:space="preserve">оплата </w:t>
            </w:r>
            <w:proofErr w:type="spellStart"/>
            <w:r w:rsidRPr="00C730BA">
              <w:rPr>
                <w:sz w:val="18"/>
                <w:szCs w:val="18"/>
              </w:rPr>
              <w:t>задолж.по</w:t>
            </w:r>
            <w:proofErr w:type="spellEnd"/>
            <w:r w:rsidRPr="00C730BA">
              <w:rPr>
                <w:sz w:val="18"/>
                <w:szCs w:val="18"/>
              </w:rPr>
              <w:t xml:space="preserve"> </w:t>
            </w:r>
            <w:proofErr w:type="spellStart"/>
            <w:r w:rsidRPr="00C730BA">
              <w:rPr>
                <w:sz w:val="18"/>
                <w:szCs w:val="18"/>
              </w:rPr>
              <w:t>исполнит.сборам</w:t>
            </w:r>
            <w:proofErr w:type="spellEnd"/>
            <w:r w:rsidRPr="00C730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>уплата штрафа</w:t>
            </w:r>
            <w:r>
              <w:rPr>
                <w:sz w:val="18"/>
                <w:szCs w:val="18"/>
              </w:rPr>
              <w:t xml:space="preserve">, </w:t>
            </w:r>
            <w:r w:rsidRPr="00C730BA">
              <w:rPr>
                <w:sz w:val="18"/>
                <w:szCs w:val="18"/>
              </w:rPr>
              <w:t>налог на имущ.4кв.2019г,компенсация расходов на питание спортсменам,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730BA">
              <w:rPr>
                <w:sz w:val="18"/>
                <w:szCs w:val="18"/>
              </w:rPr>
              <w:t>поощрител</w:t>
            </w:r>
            <w:proofErr w:type="spellEnd"/>
            <w:r w:rsidRPr="00C730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>выплаты призерам спорт.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>соревнований,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 xml:space="preserve">уплата пени по договору </w:t>
            </w:r>
            <w:proofErr w:type="spellStart"/>
            <w:r w:rsidRPr="00C730BA">
              <w:rPr>
                <w:sz w:val="18"/>
                <w:szCs w:val="18"/>
              </w:rPr>
              <w:t>электросб</w:t>
            </w:r>
            <w:proofErr w:type="spellEnd"/>
            <w:r w:rsidRPr="00C730BA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C730BA">
              <w:rPr>
                <w:sz w:val="18"/>
                <w:szCs w:val="18"/>
              </w:rPr>
              <w:t xml:space="preserve">налог на имущество за 1 </w:t>
            </w:r>
            <w:proofErr w:type="spellStart"/>
            <w:r w:rsidRPr="00C730BA">
              <w:rPr>
                <w:sz w:val="18"/>
                <w:szCs w:val="18"/>
              </w:rPr>
              <w:t>кв</w:t>
            </w:r>
            <w:proofErr w:type="spellEnd"/>
            <w:r w:rsidRPr="00C730BA">
              <w:rPr>
                <w:sz w:val="18"/>
                <w:szCs w:val="18"/>
              </w:rPr>
              <w:t xml:space="preserve"> 2020 г.</w:t>
            </w:r>
            <w:r>
              <w:rPr>
                <w:sz w:val="18"/>
                <w:szCs w:val="18"/>
              </w:rPr>
              <w:t xml:space="preserve">, расходы на организация выборов главы </w:t>
            </w:r>
            <w:proofErr w:type="spellStart"/>
            <w:r>
              <w:rPr>
                <w:sz w:val="18"/>
                <w:szCs w:val="18"/>
              </w:rPr>
              <w:t>Арш.с</w:t>
            </w:r>
            <w:proofErr w:type="spellEnd"/>
            <w:r>
              <w:rPr>
                <w:sz w:val="18"/>
                <w:szCs w:val="18"/>
              </w:rPr>
              <w:t>/с, налог на имущество за 3 кв.)</w:t>
            </w:r>
          </w:p>
        </w:tc>
        <w:tc>
          <w:tcPr>
            <w:tcW w:w="1627" w:type="dxa"/>
          </w:tcPr>
          <w:p w:rsidR="00752642" w:rsidRPr="00983434" w:rsidRDefault="00752642" w:rsidP="005C184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486,8</w:t>
            </w:r>
          </w:p>
        </w:tc>
      </w:tr>
      <w:tr w:rsidR="00752642" w:rsidRPr="00ED619B" w:rsidTr="005C1843">
        <w:trPr>
          <w:trHeight w:val="1308"/>
        </w:trPr>
        <w:tc>
          <w:tcPr>
            <w:tcW w:w="6912" w:type="dxa"/>
          </w:tcPr>
          <w:p w:rsidR="00752642" w:rsidRPr="00983434" w:rsidRDefault="00752642" w:rsidP="005C1843">
            <w:pPr>
              <w:jc w:val="center"/>
              <w:rPr>
                <w:sz w:val="18"/>
                <w:szCs w:val="18"/>
                <w:highlight w:val="yellow"/>
              </w:rPr>
            </w:pPr>
            <w:r w:rsidRPr="00783F9F">
              <w:rPr>
                <w:sz w:val="18"/>
                <w:szCs w:val="18"/>
              </w:rPr>
              <w:t xml:space="preserve">Приобретение материальных запасов </w:t>
            </w:r>
            <w:r>
              <w:rPr>
                <w:sz w:val="18"/>
                <w:szCs w:val="18"/>
              </w:rPr>
              <w:t>(</w:t>
            </w:r>
            <w:proofErr w:type="spellStart"/>
            <w:r w:rsidRPr="004069FB">
              <w:rPr>
                <w:sz w:val="18"/>
                <w:szCs w:val="18"/>
              </w:rPr>
              <w:t>приобрет.автомобиль.запас.частей</w:t>
            </w:r>
            <w:proofErr w:type="spellEnd"/>
            <w:r w:rsidRPr="00406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ав</w:t>
            </w:r>
            <w:r w:rsidRPr="004069FB">
              <w:rPr>
                <w:sz w:val="18"/>
                <w:szCs w:val="18"/>
              </w:rPr>
              <w:t>тохимии,</w:t>
            </w:r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масла,</w:t>
            </w:r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бутилированная вода,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069FB">
              <w:rPr>
                <w:sz w:val="18"/>
                <w:szCs w:val="18"/>
              </w:rPr>
              <w:t>приобрет.антифриза,приоб.манометра</w:t>
            </w:r>
            <w:proofErr w:type="spellEnd"/>
            <w:r w:rsidRPr="004069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069FB">
              <w:rPr>
                <w:sz w:val="18"/>
                <w:szCs w:val="18"/>
              </w:rPr>
              <w:t>строй.материалы</w:t>
            </w:r>
            <w:proofErr w:type="spellEnd"/>
            <w:r w:rsidRPr="00406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хоз. товары,</w:t>
            </w:r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баннера,</w:t>
            </w:r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таблички,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069FB">
              <w:rPr>
                <w:sz w:val="18"/>
                <w:szCs w:val="18"/>
              </w:rPr>
              <w:t>таканевые</w:t>
            </w:r>
            <w:proofErr w:type="spellEnd"/>
            <w:r w:rsidRPr="004069FB">
              <w:rPr>
                <w:sz w:val="18"/>
                <w:szCs w:val="18"/>
              </w:rPr>
              <w:t xml:space="preserve"> маски,</w:t>
            </w:r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ГСМ,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069FB">
              <w:rPr>
                <w:sz w:val="18"/>
                <w:szCs w:val="18"/>
              </w:rPr>
              <w:t>бензо-электро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запасные части,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069FB">
              <w:rPr>
                <w:sz w:val="18"/>
                <w:szCs w:val="18"/>
              </w:rPr>
              <w:t>приобр.колосников</w:t>
            </w:r>
            <w:proofErr w:type="spellEnd"/>
            <w:r w:rsidRPr="00406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светодиодные светильники,</w:t>
            </w:r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составная часть для оргтехники,</w:t>
            </w:r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канцелярские принадлежности, составн</w:t>
            </w:r>
            <w:r>
              <w:rPr>
                <w:sz w:val="18"/>
                <w:szCs w:val="18"/>
              </w:rPr>
              <w:t>ы</w:t>
            </w:r>
            <w:r w:rsidRPr="004069FB">
              <w:rPr>
                <w:sz w:val="18"/>
                <w:szCs w:val="18"/>
              </w:rPr>
              <w:t xml:space="preserve">е части для </w:t>
            </w:r>
            <w:proofErr w:type="spellStart"/>
            <w:r w:rsidRPr="004069FB">
              <w:rPr>
                <w:sz w:val="18"/>
                <w:szCs w:val="18"/>
              </w:rPr>
              <w:t>пожаротушения,стенд</w:t>
            </w:r>
            <w:proofErr w:type="spellEnd"/>
            <w:r w:rsidRPr="00406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рассада цветов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069FB">
              <w:rPr>
                <w:sz w:val="18"/>
                <w:szCs w:val="18"/>
              </w:rPr>
              <w:t>приобрет.сувенирной</w:t>
            </w:r>
            <w:proofErr w:type="spellEnd"/>
            <w:r w:rsidRPr="004069FB">
              <w:rPr>
                <w:sz w:val="18"/>
                <w:szCs w:val="18"/>
              </w:rPr>
              <w:t xml:space="preserve"> продукции,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069FB">
              <w:rPr>
                <w:sz w:val="18"/>
                <w:szCs w:val="18"/>
              </w:rPr>
              <w:t>приоб.канцеляр.принадлеж</w:t>
            </w:r>
            <w:proofErr w:type="spellEnd"/>
            <w:r w:rsidRPr="004069FB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стенд,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069FB">
              <w:rPr>
                <w:sz w:val="18"/>
                <w:szCs w:val="18"/>
              </w:rPr>
              <w:t>приобр.ткани,расходы</w:t>
            </w:r>
            <w:proofErr w:type="spellEnd"/>
            <w:r w:rsidRPr="004069FB">
              <w:rPr>
                <w:sz w:val="18"/>
                <w:szCs w:val="18"/>
              </w:rPr>
              <w:t xml:space="preserve"> ГСМ для поездки на соревнования спортсменам,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069FB">
              <w:rPr>
                <w:sz w:val="18"/>
                <w:szCs w:val="18"/>
              </w:rPr>
              <w:t>приобр.костюмов</w:t>
            </w:r>
            <w:proofErr w:type="spellEnd"/>
            <w:r w:rsidRPr="004069FB">
              <w:rPr>
                <w:sz w:val="18"/>
                <w:szCs w:val="18"/>
              </w:rPr>
              <w:t xml:space="preserve">, </w:t>
            </w:r>
            <w:proofErr w:type="spellStart"/>
            <w:r w:rsidRPr="004069FB">
              <w:rPr>
                <w:sz w:val="18"/>
                <w:szCs w:val="18"/>
              </w:rPr>
              <w:t>приоб.салютов</w:t>
            </w:r>
            <w:proofErr w:type="spellEnd"/>
            <w:r w:rsidRPr="004069FB">
              <w:rPr>
                <w:sz w:val="18"/>
                <w:szCs w:val="18"/>
              </w:rPr>
              <w:t xml:space="preserve">, </w:t>
            </w:r>
            <w:proofErr w:type="spellStart"/>
            <w:r w:rsidRPr="004069FB">
              <w:rPr>
                <w:sz w:val="18"/>
                <w:szCs w:val="18"/>
              </w:rPr>
              <w:t>приобрет.товара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069FB">
              <w:rPr>
                <w:sz w:val="18"/>
                <w:szCs w:val="18"/>
              </w:rPr>
              <w:t>(тонер-картридж),</w:t>
            </w:r>
            <w:r>
              <w:rPr>
                <w:sz w:val="18"/>
                <w:szCs w:val="18"/>
              </w:rPr>
              <w:t xml:space="preserve"> бути</w:t>
            </w:r>
            <w:r w:rsidRPr="004069FB">
              <w:rPr>
                <w:sz w:val="18"/>
                <w:szCs w:val="18"/>
              </w:rPr>
              <w:t xml:space="preserve">лированная вода, </w:t>
            </w:r>
            <w:proofErr w:type="spellStart"/>
            <w:r w:rsidRPr="004069FB">
              <w:rPr>
                <w:sz w:val="18"/>
                <w:szCs w:val="18"/>
              </w:rPr>
              <w:t>приобрет</w:t>
            </w:r>
            <w:proofErr w:type="spellEnd"/>
            <w:r w:rsidRPr="004069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069FB">
              <w:rPr>
                <w:sz w:val="18"/>
                <w:szCs w:val="18"/>
              </w:rPr>
              <w:t>оргтехники,хоз.товары</w:t>
            </w:r>
            <w:proofErr w:type="spellEnd"/>
            <w:r w:rsidRPr="00406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вывеска на композите, приобре</w:t>
            </w:r>
            <w:r w:rsidRPr="004069FB">
              <w:rPr>
                <w:sz w:val="18"/>
                <w:szCs w:val="18"/>
              </w:rPr>
              <w:t>тение калиток(вертушек)</w:t>
            </w:r>
            <w:r>
              <w:rPr>
                <w:sz w:val="18"/>
                <w:szCs w:val="18"/>
              </w:rPr>
              <w:t>, электротовары, спортивный инвентарь, запасные составные части для оргтехники, флэш-карта, сувенирная продукция, приобретение салютов)</w:t>
            </w:r>
          </w:p>
        </w:tc>
        <w:tc>
          <w:tcPr>
            <w:tcW w:w="1627" w:type="dxa"/>
          </w:tcPr>
          <w:p w:rsidR="00752642" w:rsidRPr="00983434" w:rsidRDefault="00752642" w:rsidP="005C184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2 156,8</w:t>
            </w:r>
          </w:p>
        </w:tc>
      </w:tr>
      <w:tr w:rsidR="00752642" w:rsidRPr="00ED619B" w:rsidTr="005C1843">
        <w:tc>
          <w:tcPr>
            <w:tcW w:w="6912" w:type="dxa"/>
          </w:tcPr>
          <w:p w:rsidR="00752642" w:rsidRPr="00783F9F" w:rsidRDefault="00752642" w:rsidP="005C1843">
            <w:pPr>
              <w:jc w:val="center"/>
              <w:rPr>
                <w:sz w:val="18"/>
                <w:szCs w:val="18"/>
              </w:rPr>
            </w:pPr>
            <w:r w:rsidRPr="00783F9F">
              <w:rPr>
                <w:sz w:val="18"/>
                <w:szCs w:val="18"/>
              </w:rPr>
              <w:t>Всего</w:t>
            </w:r>
          </w:p>
        </w:tc>
        <w:tc>
          <w:tcPr>
            <w:tcW w:w="1627" w:type="dxa"/>
          </w:tcPr>
          <w:p w:rsidR="00752642" w:rsidRPr="00783F9F" w:rsidRDefault="00752642" w:rsidP="005C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30 582,7</w:t>
            </w:r>
          </w:p>
        </w:tc>
      </w:tr>
    </w:tbl>
    <w:p w:rsidR="00752642" w:rsidRPr="00ED619B" w:rsidRDefault="00752642" w:rsidP="00752642">
      <w:pPr>
        <w:jc w:val="both"/>
        <w:rPr>
          <w:sz w:val="20"/>
          <w:szCs w:val="20"/>
        </w:rPr>
      </w:pPr>
    </w:p>
    <w:p w:rsidR="00752642" w:rsidRDefault="00752642" w:rsidP="00752642">
      <w:pPr>
        <w:jc w:val="both"/>
        <w:rPr>
          <w:sz w:val="20"/>
          <w:szCs w:val="20"/>
        </w:rPr>
      </w:pPr>
    </w:p>
    <w:p w:rsidR="00752642" w:rsidRDefault="00752642" w:rsidP="00752642">
      <w:pPr>
        <w:jc w:val="both"/>
        <w:rPr>
          <w:sz w:val="20"/>
          <w:szCs w:val="20"/>
        </w:rPr>
      </w:pPr>
    </w:p>
    <w:p w:rsidR="00752642" w:rsidRDefault="00752642" w:rsidP="00752642">
      <w:pPr>
        <w:jc w:val="both"/>
        <w:rPr>
          <w:sz w:val="20"/>
          <w:szCs w:val="20"/>
        </w:rPr>
      </w:pPr>
    </w:p>
    <w:p w:rsidR="00752642" w:rsidRDefault="00752642" w:rsidP="00752642">
      <w:pPr>
        <w:jc w:val="both"/>
        <w:rPr>
          <w:sz w:val="20"/>
          <w:szCs w:val="20"/>
        </w:rPr>
      </w:pPr>
    </w:p>
    <w:p w:rsidR="00752642" w:rsidRPr="00ED619B" w:rsidRDefault="00752642" w:rsidP="00752642">
      <w:pPr>
        <w:jc w:val="both"/>
        <w:rPr>
          <w:sz w:val="20"/>
          <w:szCs w:val="20"/>
        </w:rPr>
      </w:pPr>
    </w:p>
    <w:p w:rsidR="00752642" w:rsidRPr="00ED619B" w:rsidRDefault="00752642" w:rsidP="00752642">
      <w:pPr>
        <w:jc w:val="both"/>
        <w:rPr>
          <w:sz w:val="20"/>
          <w:szCs w:val="20"/>
        </w:rPr>
      </w:pPr>
      <w:r w:rsidRPr="00ED619B">
        <w:rPr>
          <w:sz w:val="20"/>
          <w:szCs w:val="20"/>
        </w:rPr>
        <w:t>Главный бух</w:t>
      </w:r>
      <w:r>
        <w:rPr>
          <w:sz w:val="20"/>
          <w:szCs w:val="20"/>
        </w:rPr>
        <w:t xml:space="preserve">галтер                                                    </w:t>
      </w:r>
      <w:r w:rsidRPr="00ED619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Мокина</w:t>
      </w:r>
      <w:proofErr w:type="spellEnd"/>
      <w:r>
        <w:rPr>
          <w:sz w:val="20"/>
          <w:szCs w:val="20"/>
        </w:rPr>
        <w:t xml:space="preserve"> И.Г.</w:t>
      </w:r>
    </w:p>
    <w:p w:rsidR="00752642" w:rsidRPr="00ED619B" w:rsidRDefault="00752642" w:rsidP="00752642">
      <w:pPr>
        <w:rPr>
          <w:sz w:val="20"/>
          <w:szCs w:val="20"/>
        </w:rPr>
      </w:pPr>
    </w:p>
    <w:p w:rsidR="00752642" w:rsidRDefault="00752642" w:rsidP="001C558D">
      <w:pPr>
        <w:jc w:val="both"/>
        <w:rPr>
          <w:b/>
          <w:sz w:val="26"/>
          <w:szCs w:val="26"/>
        </w:rPr>
      </w:pPr>
    </w:p>
    <w:sectPr w:rsidR="00752642" w:rsidSect="00B502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71"/>
        </w:tabs>
        <w:ind w:left="2571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D432DAD"/>
    <w:multiLevelType w:val="hybridMultilevel"/>
    <w:tmpl w:val="A11C4938"/>
    <w:lvl w:ilvl="0" w:tplc="97563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518C"/>
    <w:rsid w:val="00004907"/>
    <w:rsid w:val="00011C4E"/>
    <w:rsid w:val="00022C87"/>
    <w:rsid w:val="00036F14"/>
    <w:rsid w:val="0006389F"/>
    <w:rsid w:val="00066969"/>
    <w:rsid w:val="00077130"/>
    <w:rsid w:val="0008385A"/>
    <w:rsid w:val="00083F8F"/>
    <w:rsid w:val="00085CD3"/>
    <w:rsid w:val="00092115"/>
    <w:rsid w:val="00093F14"/>
    <w:rsid w:val="000A01ED"/>
    <w:rsid w:val="000A1503"/>
    <w:rsid w:val="000A6F59"/>
    <w:rsid w:val="000B3ADB"/>
    <w:rsid w:val="000D0339"/>
    <w:rsid w:val="001221C8"/>
    <w:rsid w:val="00127D48"/>
    <w:rsid w:val="00134F55"/>
    <w:rsid w:val="00135708"/>
    <w:rsid w:val="001541F5"/>
    <w:rsid w:val="0015571E"/>
    <w:rsid w:val="00157802"/>
    <w:rsid w:val="00165B08"/>
    <w:rsid w:val="00186482"/>
    <w:rsid w:val="001902F5"/>
    <w:rsid w:val="00190F00"/>
    <w:rsid w:val="001A2DD7"/>
    <w:rsid w:val="001A75F2"/>
    <w:rsid w:val="001C558D"/>
    <w:rsid w:val="001C6336"/>
    <w:rsid w:val="002252E3"/>
    <w:rsid w:val="00236CCC"/>
    <w:rsid w:val="00247AF9"/>
    <w:rsid w:val="00254883"/>
    <w:rsid w:val="002835F0"/>
    <w:rsid w:val="00283D47"/>
    <w:rsid w:val="00293F81"/>
    <w:rsid w:val="002A32A1"/>
    <w:rsid w:val="002C67B7"/>
    <w:rsid w:val="002D34A2"/>
    <w:rsid w:val="002F5AF9"/>
    <w:rsid w:val="0031107F"/>
    <w:rsid w:val="00362B01"/>
    <w:rsid w:val="00362D77"/>
    <w:rsid w:val="003805F5"/>
    <w:rsid w:val="00383804"/>
    <w:rsid w:val="00384CBA"/>
    <w:rsid w:val="00384E30"/>
    <w:rsid w:val="003872FD"/>
    <w:rsid w:val="00393F5E"/>
    <w:rsid w:val="00394514"/>
    <w:rsid w:val="003955CD"/>
    <w:rsid w:val="003A442F"/>
    <w:rsid w:val="003B1EF9"/>
    <w:rsid w:val="003D2CBD"/>
    <w:rsid w:val="003D4A2F"/>
    <w:rsid w:val="003E088A"/>
    <w:rsid w:val="003F7E53"/>
    <w:rsid w:val="00420134"/>
    <w:rsid w:val="004202BF"/>
    <w:rsid w:val="00431E96"/>
    <w:rsid w:val="00431EF0"/>
    <w:rsid w:val="00435198"/>
    <w:rsid w:val="004360F1"/>
    <w:rsid w:val="00436985"/>
    <w:rsid w:val="00440968"/>
    <w:rsid w:val="00453BEC"/>
    <w:rsid w:val="00464F30"/>
    <w:rsid w:val="00492909"/>
    <w:rsid w:val="004935A1"/>
    <w:rsid w:val="00494371"/>
    <w:rsid w:val="00494AC3"/>
    <w:rsid w:val="004A4B7D"/>
    <w:rsid w:val="004B0726"/>
    <w:rsid w:val="004B33C8"/>
    <w:rsid w:val="004E2E94"/>
    <w:rsid w:val="004F4D18"/>
    <w:rsid w:val="005233D1"/>
    <w:rsid w:val="00541CEF"/>
    <w:rsid w:val="00543814"/>
    <w:rsid w:val="005541B4"/>
    <w:rsid w:val="00556AB2"/>
    <w:rsid w:val="005612FD"/>
    <w:rsid w:val="00566565"/>
    <w:rsid w:val="00566701"/>
    <w:rsid w:val="0058381A"/>
    <w:rsid w:val="00591075"/>
    <w:rsid w:val="005943E4"/>
    <w:rsid w:val="005C093B"/>
    <w:rsid w:val="005C11A0"/>
    <w:rsid w:val="005C300D"/>
    <w:rsid w:val="005F2DCF"/>
    <w:rsid w:val="005F3EA6"/>
    <w:rsid w:val="00606528"/>
    <w:rsid w:val="006065AB"/>
    <w:rsid w:val="00630D0C"/>
    <w:rsid w:val="006518DE"/>
    <w:rsid w:val="006723A2"/>
    <w:rsid w:val="0067455D"/>
    <w:rsid w:val="00681349"/>
    <w:rsid w:val="00697E19"/>
    <w:rsid w:val="006B08C8"/>
    <w:rsid w:val="006B308F"/>
    <w:rsid w:val="006B63F5"/>
    <w:rsid w:val="006E2E97"/>
    <w:rsid w:val="006E69A3"/>
    <w:rsid w:val="006F518C"/>
    <w:rsid w:val="00700806"/>
    <w:rsid w:val="00700D52"/>
    <w:rsid w:val="007032B0"/>
    <w:rsid w:val="00704521"/>
    <w:rsid w:val="0071256F"/>
    <w:rsid w:val="00737D8B"/>
    <w:rsid w:val="00744F87"/>
    <w:rsid w:val="00752642"/>
    <w:rsid w:val="00772CF3"/>
    <w:rsid w:val="00790E0C"/>
    <w:rsid w:val="007A528A"/>
    <w:rsid w:val="007B2E8E"/>
    <w:rsid w:val="007C688A"/>
    <w:rsid w:val="007D48B9"/>
    <w:rsid w:val="007E04EA"/>
    <w:rsid w:val="007F78C4"/>
    <w:rsid w:val="00801560"/>
    <w:rsid w:val="00807EA8"/>
    <w:rsid w:val="00812F71"/>
    <w:rsid w:val="00822B97"/>
    <w:rsid w:val="00827CB4"/>
    <w:rsid w:val="0084184E"/>
    <w:rsid w:val="0084573E"/>
    <w:rsid w:val="00850138"/>
    <w:rsid w:val="008530CE"/>
    <w:rsid w:val="00876D90"/>
    <w:rsid w:val="008E2573"/>
    <w:rsid w:val="008F03E7"/>
    <w:rsid w:val="00912CAA"/>
    <w:rsid w:val="00913C42"/>
    <w:rsid w:val="0092210A"/>
    <w:rsid w:val="00930F3F"/>
    <w:rsid w:val="0094437A"/>
    <w:rsid w:val="009544E1"/>
    <w:rsid w:val="009563A6"/>
    <w:rsid w:val="0096331E"/>
    <w:rsid w:val="0098741B"/>
    <w:rsid w:val="00997261"/>
    <w:rsid w:val="009A74BA"/>
    <w:rsid w:val="009C0CE6"/>
    <w:rsid w:val="009E60ED"/>
    <w:rsid w:val="009E77D8"/>
    <w:rsid w:val="00A07364"/>
    <w:rsid w:val="00A119F6"/>
    <w:rsid w:val="00A124ED"/>
    <w:rsid w:val="00A2419E"/>
    <w:rsid w:val="00A27E8D"/>
    <w:rsid w:val="00A32334"/>
    <w:rsid w:val="00A36231"/>
    <w:rsid w:val="00A55DAC"/>
    <w:rsid w:val="00A62EBA"/>
    <w:rsid w:val="00A728DB"/>
    <w:rsid w:val="00A96586"/>
    <w:rsid w:val="00AA7DC9"/>
    <w:rsid w:val="00AB76BD"/>
    <w:rsid w:val="00B02149"/>
    <w:rsid w:val="00B11649"/>
    <w:rsid w:val="00B34F83"/>
    <w:rsid w:val="00B35564"/>
    <w:rsid w:val="00B4121A"/>
    <w:rsid w:val="00B4292C"/>
    <w:rsid w:val="00B502DC"/>
    <w:rsid w:val="00B5382D"/>
    <w:rsid w:val="00B863D7"/>
    <w:rsid w:val="00BA1626"/>
    <w:rsid w:val="00BB4DD0"/>
    <w:rsid w:val="00BB6B84"/>
    <w:rsid w:val="00BC4182"/>
    <w:rsid w:val="00BD4666"/>
    <w:rsid w:val="00BD7A5B"/>
    <w:rsid w:val="00BE2502"/>
    <w:rsid w:val="00C006DE"/>
    <w:rsid w:val="00C022A1"/>
    <w:rsid w:val="00C267B6"/>
    <w:rsid w:val="00C31FD0"/>
    <w:rsid w:val="00C523F6"/>
    <w:rsid w:val="00C614EC"/>
    <w:rsid w:val="00C82AA0"/>
    <w:rsid w:val="00C94894"/>
    <w:rsid w:val="00CA741D"/>
    <w:rsid w:val="00CC0154"/>
    <w:rsid w:val="00CC12B4"/>
    <w:rsid w:val="00CC1EE4"/>
    <w:rsid w:val="00CC5D4A"/>
    <w:rsid w:val="00CC7F80"/>
    <w:rsid w:val="00CD25C4"/>
    <w:rsid w:val="00CE4F34"/>
    <w:rsid w:val="00CE6DA3"/>
    <w:rsid w:val="00CF17E9"/>
    <w:rsid w:val="00D02D89"/>
    <w:rsid w:val="00D138FB"/>
    <w:rsid w:val="00D148D1"/>
    <w:rsid w:val="00D1590B"/>
    <w:rsid w:val="00D56D5D"/>
    <w:rsid w:val="00D74AE5"/>
    <w:rsid w:val="00D76A5D"/>
    <w:rsid w:val="00D92FEA"/>
    <w:rsid w:val="00D938F9"/>
    <w:rsid w:val="00D94357"/>
    <w:rsid w:val="00DA1E3C"/>
    <w:rsid w:val="00DA5658"/>
    <w:rsid w:val="00DA73D0"/>
    <w:rsid w:val="00DB3462"/>
    <w:rsid w:val="00DB6739"/>
    <w:rsid w:val="00DB7054"/>
    <w:rsid w:val="00DC16A5"/>
    <w:rsid w:val="00DD1C87"/>
    <w:rsid w:val="00DD4EAF"/>
    <w:rsid w:val="00DE5A96"/>
    <w:rsid w:val="00E11A52"/>
    <w:rsid w:val="00E5052E"/>
    <w:rsid w:val="00E5062E"/>
    <w:rsid w:val="00E67463"/>
    <w:rsid w:val="00E76C6D"/>
    <w:rsid w:val="00EB6A8C"/>
    <w:rsid w:val="00EC3C3C"/>
    <w:rsid w:val="00ED6389"/>
    <w:rsid w:val="00EE124B"/>
    <w:rsid w:val="00EE2AC2"/>
    <w:rsid w:val="00EF64CA"/>
    <w:rsid w:val="00F03239"/>
    <w:rsid w:val="00F03F9C"/>
    <w:rsid w:val="00F13545"/>
    <w:rsid w:val="00F33796"/>
    <w:rsid w:val="00F50984"/>
    <w:rsid w:val="00F56D9E"/>
    <w:rsid w:val="00F62A9B"/>
    <w:rsid w:val="00F647DA"/>
    <w:rsid w:val="00F771AF"/>
    <w:rsid w:val="00FA1AEE"/>
    <w:rsid w:val="00FA23B2"/>
    <w:rsid w:val="00FA31C5"/>
    <w:rsid w:val="00FA66FA"/>
    <w:rsid w:val="00FB797B"/>
    <w:rsid w:val="00FC51F6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9DFF0"/>
  <w15:docId w15:val="{A96AD335-C9BA-459F-AE78-F996DE9D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2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39"/>
    <w:rPr>
      <w:sz w:val="28"/>
      <w:szCs w:val="24"/>
    </w:rPr>
  </w:style>
  <w:style w:type="paragraph" w:customStyle="1" w:styleId="11">
    <w:name w:val="Обычный1"/>
    <w:rsid w:val="006F518C"/>
    <w:rPr>
      <w:snapToGrid w:val="0"/>
    </w:rPr>
  </w:style>
  <w:style w:type="table" w:styleId="a3">
    <w:name w:val="Table Grid"/>
    <w:basedOn w:val="a1"/>
    <w:rsid w:val="00B5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006DE"/>
    <w:pPr>
      <w:spacing w:after="120"/>
      <w:ind w:left="283"/>
    </w:pPr>
    <w:rPr>
      <w:sz w:val="20"/>
      <w:szCs w:val="20"/>
    </w:rPr>
  </w:style>
  <w:style w:type="paragraph" w:styleId="a5">
    <w:name w:val="No Spacing"/>
    <w:uiPriority w:val="99"/>
    <w:qFormat/>
    <w:rsid w:val="00B4292C"/>
    <w:rPr>
      <w:rFonts w:ascii="Calibri" w:hAnsi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B4292C"/>
    <w:pPr>
      <w:jc w:val="center"/>
    </w:pPr>
    <w:rPr>
      <w:rFonts w:ascii="QuantAntiquaC" w:hAnsi="QuantAntiquaC"/>
      <w:b/>
      <w:szCs w:val="20"/>
    </w:rPr>
  </w:style>
  <w:style w:type="character" w:customStyle="1" w:styleId="a7">
    <w:name w:val="Заголовок Знак"/>
    <w:basedOn w:val="a0"/>
    <w:link w:val="a6"/>
    <w:uiPriority w:val="99"/>
    <w:rsid w:val="00B4292C"/>
    <w:rPr>
      <w:rFonts w:ascii="QuantAntiquaC" w:hAnsi="QuantAntiquaC"/>
      <w:b/>
      <w:sz w:val="24"/>
    </w:rPr>
  </w:style>
  <w:style w:type="paragraph" w:customStyle="1" w:styleId="ConsPlusNormal">
    <w:name w:val="ConsPlusNormal"/>
    <w:rsid w:val="0038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53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30CE"/>
    <w:rPr>
      <w:rFonts w:ascii="Tahoma" w:hAnsi="Tahoma" w:cs="Tahoma"/>
      <w:sz w:val="16"/>
      <w:szCs w:val="16"/>
    </w:rPr>
  </w:style>
  <w:style w:type="paragraph" w:customStyle="1" w:styleId="aa">
    <w:next w:val="11"/>
    <w:qFormat/>
    <w:rsid w:val="0015571E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styleId="ab">
    <w:name w:val="Hyperlink"/>
    <w:basedOn w:val="a0"/>
    <w:uiPriority w:val="99"/>
    <w:unhideWhenUsed/>
    <w:rsid w:val="0056670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66701"/>
    <w:rPr>
      <w:color w:val="800080"/>
      <w:u w:val="single"/>
    </w:rPr>
  </w:style>
  <w:style w:type="paragraph" w:customStyle="1" w:styleId="font5">
    <w:name w:val="font5"/>
    <w:basedOn w:val="a"/>
    <w:rsid w:val="0056670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rsid w:val="00566701"/>
    <w:pP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65">
    <w:name w:val="xl6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56670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66701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2">
    <w:name w:val="xl72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566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6670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566701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2">
    <w:name w:val="xl142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667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2">
    <w:name w:val="xl15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4">
    <w:name w:val="xl16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7">
    <w:name w:val="xl16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8">
    <w:name w:val="xl16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9">
    <w:name w:val="xl17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5667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92">
    <w:name w:val="xl192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807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807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807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807EA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807EA8"/>
    <w:pP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807EA8"/>
    <w:pPr>
      <w:spacing w:before="100" w:beforeAutospacing="1" w:after="100" w:afterAutospacing="1"/>
    </w:pPr>
  </w:style>
  <w:style w:type="paragraph" w:customStyle="1" w:styleId="xl209">
    <w:name w:val="xl209"/>
    <w:basedOn w:val="a"/>
    <w:rsid w:val="00807EA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439A-A847-4078-BD47-3B9595BB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32</Pages>
  <Words>11307</Words>
  <Characters>64450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администрация МО Новороссийский сельсовет</Company>
  <LinksUpToDate>false</LinksUpToDate>
  <CharactersWithSpaces>75606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</dc:title>
  <dc:subject/>
  <dc:creator>МО</dc:creator>
  <cp:keywords/>
  <dc:description/>
  <cp:lastModifiedBy>Пользователь</cp:lastModifiedBy>
  <cp:revision>77</cp:revision>
  <cp:lastPrinted>2020-09-09T02:20:00Z</cp:lastPrinted>
  <dcterms:created xsi:type="dcterms:W3CDTF">2006-06-28T06:43:00Z</dcterms:created>
  <dcterms:modified xsi:type="dcterms:W3CDTF">2021-04-19T06:47:00Z</dcterms:modified>
</cp:coreProperties>
</file>