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AC" w:rsidRDefault="00B637AC" w:rsidP="00B637AC">
      <w:pPr>
        <w:pStyle w:val="1"/>
        <w:jc w:val="right"/>
        <w:rPr>
          <w:sz w:val="26"/>
          <w:szCs w:val="26"/>
        </w:rPr>
      </w:pP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151F96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08.08.2022</w:t>
      </w:r>
      <w:r w:rsidR="00D6412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85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0C131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C131E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комплексного развития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 Аршановского сельсовета Алтайского района Республики Хакасия на 2020-20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42B05" w:rsidRDefault="00242B05" w:rsidP="00242B05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F83"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2B05" w:rsidRPr="00242B05" w:rsidRDefault="00242B05" w:rsidP="00242B0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Объем финансирования Программы составляет в 2020-2030 годах – </w:t>
      </w:r>
      <w:r w:rsidR="00151F96">
        <w:rPr>
          <w:rFonts w:ascii="Times New Roman" w:eastAsia="Times New Roman" w:hAnsi="Times New Roman" w:cs="Times New Roman"/>
          <w:bCs/>
          <w:sz w:val="26"/>
          <w:szCs w:val="26"/>
          <w:lang w:eastAsia="en-US" w:bidi="en-US"/>
        </w:rPr>
        <w:t>329130,6</w:t>
      </w:r>
      <w:bookmarkStart w:id="0" w:name="_GoBack"/>
      <w:bookmarkEnd w:id="0"/>
      <w:r w:rsidR="00C47981">
        <w:rPr>
          <w:rFonts w:ascii="Times New Roman" w:eastAsia="Times New Roman" w:hAnsi="Times New Roman" w:cs="Times New Roman"/>
          <w:bCs/>
          <w:sz w:val="26"/>
          <w:szCs w:val="26"/>
          <w:lang w:eastAsia="en-US" w:bidi="en-US"/>
        </w:rPr>
        <w:t xml:space="preserve"> </w:t>
      </w: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тысяч рублей за счет бюджетных средств разных уровней и привлечения внебюджетных источников</w:t>
      </w: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242B05" w:rsidRPr="00242B05" w:rsidRDefault="00242B05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Бюджетные ассигнования, предусмотренные в плановом периоде 2020 – 2030 годах, могут быть уточнены при формировании проектов бюджета.</w:t>
      </w:r>
      <w:r w:rsidR="00F73A8A" w:rsidRPr="00242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A8A" w:rsidRPr="0008594E" w:rsidRDefault="00F73A8A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 xml:space="preserve"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</w:t>
      </w:r>
      <w:r w:rsidR="00242B05">
        <w:rPr>
          <w:rFonts w:ascii="Times New Roman" w:hAnsi="Times New Roman" w:cs="Times New Roman"/>
          <w:sz w:val="26"/>
          <w:szCs w:val="26"/>
        </w:rPr>
        <w:t>7.1</w:t>
      </w:r>
      <w:r w:rsidRPr="0008594E">
        <w:rPr>
          <w:rFonts w:ascii="Times New Roman" w:hAnsi="Times New Roman" w:cs="Times New Roman"/>
          <w:sz w:val="26"/>
          <w:szCs w:val="26"/>
        </w:rPr>
        <w:t>) к Программе 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Pr="00DB08BF" w:rsidRDefault="00242B05" w:rsidP="00242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42B05" w:rsidRPr="00DB08BF" w:rsidRDefault="00242B05" w:rsidP="0024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08BF">
        <w:rPr>
          <w:rFonts w:ascii="Times New Roman" w:eastAsia="Times New Roman" w:hAnsi="Times New Roman" w:cs="Times New Roman"/>
          <w:sz w:val="24"/>
          <w:szCs w:val="24"/>
          <w:u w:val="single"/>
        </w:rPr>
        <w:t>Объемы и источники финансирования мероприятий по проектированию, строительству, реконструкции объектов транспортной инфраструктуры Аршановского сельсовета</w:t>
      </w:r>
    </w:p>
    <w:tbl>
      <w:tblPr>
        <w:tblW w:w="15935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5395"/>
        <w:gridCol w:w="837"/>
        <w:gridCol w:w="328"/>
        <w:gridCol w:w="992"/>
        <w:gridCol w:w="1144"/>
        <w:gridCol w:w="1276"/>
        <w:gridCol w:w="1134"/>
        <w:gridCol w:w="1134"/>
        <w:gridCol w:w="970"/>
        <w:gridCol w:w="1888"/>
      </w:tblGrid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Стоимость мероприятий, тыс. рублей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Источники финансирования</w:t>
            </w:r>
          </w:p>
        </w:tc>
      </w:tr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2025-2030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Воздушный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Водный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Железнодорожный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железнодорожной станции Аршаново (южная часть Аршановского сельсовета)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соединительного ж/д пути от ст.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Бейские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Копи до проектируемой ж/д станции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Автомобильный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сети дорог Аршановского сельсовета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Default="00242B05" w:rsidP="0024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  <w:p w:rsidR="00242B05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Районный, </w:t>
            </w:r>
          </w:p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Реконструкция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авто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448291,2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120459,2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B141D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199008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Текущий ремонт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151F96" w:rsidP="0024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187272,1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242B05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6031,7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151F96" w:rsidRDefault="00151F96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375,7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151F96" w:rsidRDefault="00151F96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304,7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135420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Содержание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133848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B141D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4649BB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BB" w:rsidRPr="00DB08BF" w:rsidRDefault="004649BB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Паспортизация дорог местного значения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BB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BB" w:rsidRPr="00DB08BF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B141DF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DF" w:rsidRPr="00DB08BF" w:rsidRDefault="004649BB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Приобретение дорожных знаков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4649BB" w:rsidRDefault="004649BB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DF" w:rsidRPr="00DB08BF" w:rsidRDefault="00B141DF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транспорта общего пользования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Создание ж/д маршрута до проектируемой ж/д станции)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СТО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автозаправочной станции на северо-восточном выезде из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тротуаров вдоль улиц (в рамках реконструкции автомобильных дорог)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Развитие системы уличного освещения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bidi="en-US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lastRenderedPageBreak/>
              <w:t>защитное озеленение автодороги межмуниципального значения в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151F96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DB08BF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Всего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329130,6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33178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153637,2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6215,0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375,7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151F96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304,7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135420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 - Суммы и объемы работ уточняться при разработке ПСД</w:t>
            </w:r>
          </w:p>
        </w:tc>
      </w:tr>
    </w:tbl>
    <w:p w:rsidR="00242B05" w:rsidRPr="00242B05" w:rsidRDefault="00242B05" w:rsidP="0024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t>Примечание: Точный объем капитальных вложений в реализацию мероприятий на период 2020-2030 гг. будет определен посредством принятия и утверждения финансирования в бюджетах соответствующего уровня на основании разработанной проектно-сметной документации по объектам.</w:t>
      </w:r>
    </w:p>
    <w:p w:rsidR="00F73A8A" w:rsidRPr="0008594E" w:rsidRDefault="000F4996" w:rsidP="00F73A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73A8A" w:rsidRPr="0008594E">
        <w:rPr>
          <w:sz w:val="26"/>
          <w:szCs w:val="26"/>
        </w:rPr>
        <w:t>Глав</w:t>
      </w:r>
      <w:r w:rsidR="00151F96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="00F73A8A" w:rsidRPr="0008594E">
        <w:rPr>
          <w:sz w:val="26"/>
          <w:szCs w:val="26"/>
        </w:rPr>
        <w:t xml:space="preserve">    </w:t>
      </w:r>
      <w:r w:rsidR="00151F96">
        <w:rPr>
          <w:sz w:val="26"/>
          <w:szCs w:val="26"/>
        </w:rPr>
        <w:t xml:space="preserve">Л.Н. </w:t>
      </w:r>
      <w:proofErr w:type="spellStart"/>
      <w:r w:rsidR="00151F96">
        <w:rPr>
          <w:sz w:val="26"/>
          <w:szCs w:val="26"/>
        </w:rPr>
        <w:t>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131E"/>
    <w:rsid w:val="000C54A8"/>
    <w:rsid w:val="000F4996"/>
    <w:rsid w:val="001142C9"/>
    <w:rsid w:val="00141608"/>
    <w:rsid w:val="001434D5"/>
    <w:rsid w:val="00151F96"/>
    <w:rsid w:val="00172BFF"/>
    <w:rsid w:val="001F791B"/>
    <w:rsid w:val="0020193B"/>
    <w:rsid w:val="00242B05"/>
    <w:rsid w:val="0025553D"/>
    <w:rsid w:val="00283242"/>
    <w:rsid w:val="002B3D79"/>
    <w:rsid w:val="002C3E28"/>
    <w:rsid w:val="003132CA"/>
    <w:rsid w:val="003B513C"/>
    <w:rsid w:val="003B624C"/>
    <w:rsid w:val="0041731F"/>
    <w:rsid w:val="004649BB"/>
    <w:rsid w:val="004A7F83"/>
    <w:rsid w:val="0058668D"/>
    <w:rsid w:val="005A11C0"/>
    <w:rsid w:val="005C37AD"/>
    <w:rsid w:val="005F0B62"/>
    <w:rsid w:val="00635AA8"/>
    <w:rsid w:val="00661BCD"/>
    <w:rsid w:val="006B034F"/>
    <w:rsid w:val="008573B4"/>
    <w:rsid w:val="00894ADC"/>
    <w:rsid w:val="008A025C"/>
    <w:rsid w:val="008B22DA"/>
    <w:rsid w:val="00915062"/>
    <w:rsid w:val="009416AE"/>
    <w:rsid w:val="00960056"/>
    <w:rsid w:val="009B17BA"/>
    <w:rsid w:val="009C3D99"/>
    <w:rsid w:val="00A06961"/>
    <w:rsid w:val="00A67CDC"/>
    <w:rsid w:val="00A71BAE"/>
    <w:rsid w:val="00AB5ECE"/>
    <w:rsid w:val="00AC77DF"/>
    <w:rsid w:val="00B05D41"/>
    <w:rsid w:val="00B141DF"/>
    <w:rsid w:val="00B22633"/>
    <w:rsid w:val="00B637AC"/>
    <w:rsid w:val="00C12991"/>
    <w:rsid w:val="00C4659B"/>
    <w:rsid w:val="00C47981"/>
    <w:rsid w:val="00C8312C"/>
    <w:rsid w:val="00D118D9"/>
    <w:rsid w:val="00D37606"/>
    <w:rsid w:val="00D6412C"/>
    <w:rsid w:val="00D807AF"/>
    <w:rsid w:val="00DB615B"/>
    <w:rsid w:val="00DC3810"/>
    <w:rsid w:val="00DD4958"/>
    <w:rsid w:val="00E30BAB"/>
    <w:rsid w:val="00E632E8"/>
    <w:rsid w:val="00F6087F"/>
    <w:rsid w:val="00F73A8A"/>
    <w:rsid w:val="00FD04F3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7950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74</cp:revision>
  <cp:lastPrinted>2022-08-12T03:20:00Z</cp:lastPrinted>
  <dcterms:created xsi:type="dcterms:W3CDTF">2019-05-20T02:13:00Z</dcterms:created>
  <dcterms:modified xsi:type="dcterms:W3CDTF">2022-08-12T03:20:00Z</dcterms:modified>
</cp:coreProperties>
</file>