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52A70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141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9E2850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9E2850">
              <w:rPr>
                <w:rFonts w:ascii="Times New Roman" w:hAnsi="Times New Roman" w:cs="Times New Roman"/>
                <w:sz w:val="26"/>
                <w:szCs w:val="26"/>
              </w:rPr>
              <w:t>20.10.2020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E2850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E2850" w:rsidRPr="00E951A2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</w:t>
            </w:r>
            <w:bookmarkStart w:id="0" w:name="_GoBack"/>
            <w:bookmarkEnd w:id="0"/>
            <w:r w:rsidR="009E2850" w:rsidRPr="00E951A2">
              <w:rPr>
                <w:rFonts w:ascii="Times New Roman" w:hAnsi="Times New Roman" w:cs="Times New Roman"/>
                <w:sz w:val="26"/>
                <w:szCs w:val="26"/>
              </w:rPr>
              <w:t>и повышение энергетической эффективности на территории Аршановского сельсовета Алтайского района на 2020-2024 гг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9E2850">
        <w:rPr>
          <w:rFonts w:ascii="Times New Roman" w:hAnsi="Times New Roman" w:cs="Times New Roman"/>
          <w:sz w:val="26"/>
          <w:szCs w:val="26"/>
        </w:rPr>
        <w:t>20.10.2020</w:t>
      </w:r>
      <w:r w:rsidR="009E2850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9E2850">
        <w:rPr>
          <w:rFonts w:ascii="Times New Roman" w:hAnsi="Times New Roman" w:cs="Times New Roman"/>
          <w:sz w:val="26"/>
          <w:szCs w:val="26"/>
        </w:rPr>
        <w:t>108</w:t>
      </w:r>
      <w:r w:rsidR="009E2850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9E2850" w:rsidRPr="00E951A2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Алтайского района на 2020-2024 гг</w:t>
      </w:r>
      <w:r w:rsidR="0043230E">
        <w:rPr>
          <w:rFonts w:ascii="Times New Roman" w:hAnsi="Times New Roman" w:cs="Times New Roman"/>
          <w:sz w:val="26"/>
          <w:szCs w:val="26"/>
        </w:rPr>
        <w:t>.</w:t>
      </w:r>
      <w:r w:rsidR="009E2850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5967" w:rsidRPr="003C0348" w:rsidRDefault="00245967" w:rsidP="00245967">
      <w:pPr>
        <w:pStyle w:val="21"/>
        <w:rPr>
          <w:sz w:val="26"/>
          <w:szCs w:val="26"/>
        </w:rPr>
      </w:pPr>
      <w:r w:rsidRPr="003C0348">
        <w:rPr>
          <w:sz w:val="26"/>
          <w:szCs w:val="26"/>
        </w:rPr>
        <w:t xml:space="preserve">Общий объем финансирования Программы составляет </w:t>
      </w:r>
      <w:r w:rsidR="003C0348" w:rsidRPr="003C0348">
        <w:rPr>
          <w:sz w:val="26"/>
          <w:szCs w:val="26"/>
        </w:rPr>
        <w:t>4068,0</w:t>
      </w:r>
      <w:r w:rsidRPr="003C0348">
        <w:rPr>
          <w:sz w:val="26"/>
          <w:szCs w:val="26"/>
        </w:rPr>
        <w:t xml:space="preserve"> тыс. руб.,    </w:t>
      </w:r>
    </w:p>
    <w:p w:rsidR="00F73A8A" w:rsidRPr="003C0348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C0348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245967" w:rsidRPr="003C0348" w:rsidRDefault="00245967" w:rsidP="00245967">
      <w:pPr>
        <w:pStyle w:val="21"/>
        <w:ind w:firstLine="0"/>
        <w:jc w:val="left"/>
        <w:rPr>
          <w:sz w:val="26"/>
          <w:szCs w:val="26"/>
        </w:rPr>
      </w:pPr>
      <w:r w:rsidRPr="003C0348">
        <w:rPr>
          <w:sz w:val="26"/>
          <w:szCs w:val="26"/>
        </w:rPr>
        <w:t>2020 год — 905,1 тыс. руб.,</w:t>
      </w:r>
    </w:p>
    <w:p w:rsidR="00245967" w:rsidRPr="003C0348" w:rsidRDefault="00245967" w:rsidP="00245967">
      <w:pPr>
        <w:pStyle w:val="21"/>
        <w:ind w:firstLine="0"/>
        <w:jc w:val="left"/>
        <w:rPr>
          <w:sz w:val="26"/>
          <w:szCs w:val="26"/>
        </w:rPr>
      </w:pPr>
      <w:r w:rsidRPr="003C0348">
        <w:rPr>
          <w:sz w:val="26"/>
          <w:szCs w:val="26"/>
        </w:rPr>
        <w:t>2021 год — 1035 тыс. руб.,</w:t>
      </w:r>
    </w:p>
    <w:p w:rsidR="00F73A8A" w:rsidRPr="003C0348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348">
        <w:rPr>
          <w:rFonts w:ascii="Times New Roman" w:hAnsi="Times New Roman" w:cs="Times New Roman"/>
          <w:sz w:val="26"/>
          <w:szCs w:val="26"/>
        </w:rPr>
        <w:t>20</w:t>
      </w:r>
      <w:r w:rsidR="00F8067B" w:rsidRPr="003C0348">
        <w:rPr>
          <w:rFonts w:ascii="Times New Roman" w:hAnsi="Times New Roman" w:cs="Times New Roman"/>
          <w:sz w:val="26"/>
          <w:szCs w:val="26"/>
        </w:rPr>
        <w:t>22</w:t>
      </w:r>
      <w:r w:rsidRPr="003C0348">
        <w:rPr>
          <w:rFonts w:ascii="Times New Roman" w:hAnsi="Times New Roman" w:cs="Times New Roman"/>
          <w:sz w:val="26"/>
          <w:szCs w:val="26"/>
        </w:rPr>
        <w:t xml:space="preserve"> – </w:t>
      </w:r>
      <w:r w:rsidR="00FE73A7">
        <w:rPr>
          <w:rFonts w:ascii="Times New Roman" w:hAnsi="Times New Roman" w:cs="Times New Roman"/>
          <w:color w:val="000000"/>
          <w:sz w:val="26"/>
          <w:szCs w:val="26"/>
        </w:rPr>
        <w:t>1572,8</w:t>
      </w:r>
      <w:r w:rsidR="00DC17C3" w:rsidRPr="003C03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0348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Pr="003C0348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348">
        <w:rPr>
          <w:rFonts w:ascii="Times New Roman" w:hAnsi="Times New Roman" w:cs="Times New Roman"/>
          <w:sz w:val="26"/>
          <w:szCs w:val="26"/>
        </w:rPr>
        <w:t>202</w:t>
      </w:r>
      <w:r w:rsidR="00F8067B" w:rsidRPr="003C0348">
        <w:rPr>
          <w:rFonts w:ascii="Times New Roman" w:hAnsi="Times New Roman" w:cs="Times New Roman"/>
          <w:sz w:val="26"/>
          <w:szCs w:val="26"/>
        </w:rPr>
        <w:t>3</w:t>
      </w:r>
      <w:r w:rsidRPr="003C0348">
        <w:rPr>
          <w:rFonts w:ascii="Times New Roman" w:hAnsi="Times New Roman" w:cs="Times New Roman"/>
          <w:sz w:val="26"/>
          <w:szCs w:val="26"/>
        </w:rPr>
        <w:t xml:space="preserve"> – </w:t>
      </w:r>
      <w:r w:rsidR="00FE73A7">
        <w:rPr>
          <w:rFonts w:ascii="Times New Roman" w:hAnsi="Times New Roman" w:cs="Times New Roman"/>
          <w:sz w:val="26"/>
          <w:szCs w:val="26"/>
        </w:rPr>
        <w:t>937,0</w:t>
      </w:r>
      <w:r w:rsidRPr="003C0348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F73A8A" w:rsidRPr="003C0348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348">
        <w:rPr>
          <w:rFonts w:ascii="Times New Roman" w:hAnsi="Times New Roman" w:cs="Times New Roman"/>
          <w:sz w:val="26"/>
          <w:szCs w:val="26"/>
        </w:rPr>
        <w:t>202</w:t>
      </w:r>
      <w:r w:rsidR="00F8067B" w:rsidRPr="003C0348">
        <w:rPr>
          <w:rFonts w:ascii="Times New Roman" w:hAnsi="Times New Roman" w:cs="Times New Roman"/>
          <w:sz w:val="26"/>
          <w:szCs w:val="26"/>
        </w:rPr>
        <w:t xml:space="preserve">4 </w:t>
      </w:r>
      <w:r w:rsidR="00245967" w:rsidRPr="003C0348">
        <w:rPr>
          <w:rFonts w:ascii="Times New Roman" w:hAnsi="Times New Roman" w:cs="Times New Roman"/>
          <w:sz w:val="26"/>
          <w:szCs w:val="26"/>
        </w:rPr>
        <w:t>–</w:t>
      </w:r>
      <w:r w:rsidRPr="003C0348">
        <w:rPr>
          <w:rFonts w:ascii="Times New Roman" w:hAnsi="Times New Roman" w:cs="Times New Roman"/>
          <w:sz w:val="26"/>
          <w:szCs w:val="26"/>
        </w:rPr>
        <w:t xml:space="preserve"> </w:t>
      </w:r>
      <w:r w:rsidR="00FE73A7">
        <w:rPr>
          <w:rFonts w:ascii="Times New Roman" w:hAnsi="Times New Roman" w:cs="Times New Roman"/>
          <w:sz w:val="26"/>
          <w:szCs w:val="26"/>
        </w:rPr>
        <w:t>1034,2</w:t>
      </w:r>
      <w:r w:rsidR="00245967" w:rsidRPr="003C0348">
        <w:rPr>
          <w:rFonts w:ascii="Times New Roman" w:hAnsi="Times New Roman" w:cs="Times New Roman"/>
          <w:sz w:val="26"/>
          <w:szCs w:val="26"/>
        </w:rPr>
        <w:t xml:space="preserve"> </w:t>
      </w:r>
      <w:r w:rsidRPr="003C0348">
        <w:rPr>
          <w:rFonts w:ascii="Times New Roman" w:hAnsi="Times New Roman" w:cs="Times New Roman"/>
          <w:sz w:val="26"/>
          <w:szCs w:val="26"/>
        </w:rPr>
        <w:t xml:space="preserve"> тыс.руб.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9E2850" w:rsidRDefault="009E2850" w:rsidP="009E2850">
      <w:pPr>
        <w:pStyle w:val="21"/>
        <w:rPr>
          <w:szCs w:val="28"/>
        </w:rPr>
        <w:sectPr w:rsidR="009E2850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2850" w:rsidRDefault="009E2850" w:rsidP="009E2850">
      <w:pPr>
        <w:pStyle w:val="21"/>
        <w:rPr>
          <w:szCs w:val="28"/>
        </w:rPr>
      </w:pPr>
      <w:r>
        <w:rPr>
          <w:szCs w:val="28"/>
        </w:rPr>
        <w:lastRenderedPageBreak/>
        <w:t xml:space="preserve">Перечень мероприятий Программы, сроки реализации, объём финансирования по годам реализации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4223"/>
        <w:gridCol w:w="1251"/>
        <w:gridCol w:w="1251"/>
        <w:gridCol w:w="1251"/>
        <w:gridCol w:w="1251"/>
        <w:gridCol w:w="1251"/>
        <w:gridCol w:w="1251"/>
        <w:gridCol w:w="1248"/>
      </w:tblGrid>
      <w:tr w:rsidR="009E2850" w:rsidRPr="00654A8A" w:rsidTr="009B2068">
        <w:trPr>
          <w:cantSplit/>
          <w:tblHeader/>
        </w:trPr>
        <w:tc>
          <w:tcPr>
            <w:tcW w:w="612" w:type="pct"/>
            <w:vMerge w:val="restar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6E608B">
              <w:rPr>
                <w:b/>
                <w:sz w:val="24"/>
                <w:szCs w:val="24"/>
              </w:rPr>
              <w:t>Код мероприятия</w:t>
            </w:r>
          </w:p>
        </w:tc>
        <w:tc>
          <w:tcPr>
            <w:tcW w:w="1428" w:type="pct"/>
            <w:vMerge w:val="restar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3" w:type="pct"/>
            <w:vMerge w:val="restar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базовом периоде (2019)</w:t>
            </w:r>
          </w:p>
        </w:tc>
        <w:tc>
          <w:tcPr>
            <w:tcW w:w="2115" w:type="pct"/>
            <w:gridSpan w:val="5"/>
            <w:vAlign w:val="center"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pct"/>
            <w:vMerge w:val="restart"/>
            <w:vAlign w:val="center"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E2850" w:rsidRPr="00654A8A" w:rsidTr="009B2068">
        <w:trPr>
          <w:cantSplit/>
          <w:tblHeader/>
        </w:trPr>
        <w:tc>
          <w:tcPr>
            <w:tcW w:w="612" w:type="pct"/>
            <w:vMerge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pct"/>
            <w:vMerge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22" w:type="pct"/>
            <w:vMerge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CC2F2D" w:rsidP="009B2068">
            <w:pPr>
              <w:jc w:val="center"/>
            </w:pPr>
            <w:r>
              <w:rPr>
                <w:szCs w:val="28"/>
              </w:rPr>
              <w:t>57,1</w:t>
            </w:r>
          </w:p>
        </w:tc>
        <w:tc>
          <w:tcPr>
            <w:tcW w:w="423" w:type="pct"/>
            <w:vAlign w:val="center"/>
          </w:tcPr>
          <w:p w:rsidR="009E2850" w:rsidRDefault="00801562" w:rsidP="009B2068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423" w:type="pct"/>
            <w:vAlign w:val="center"/>
          </w:tcPr>
          <w:p w:rsidR="009E2850" w:rsidRDefault="00CC2F2D" w:rsidP="009B2068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422" w:type="pct"/>
            <w:vAlign w:val="center"/>
          </w:tcPr>
          <w:p w:rsidR="009E2850" w:rsidRPr="00DB5EC6" w:rsidRDefault="00CA23B0" w:rsidP="009E2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557,1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М2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Default="00CC2F2D" w:rsidP="003C0348">
            <w:pPr>
              <w:jc w:val="center"/>
            </w:pPr>
            <w:r>
              <w:rPr>
                <w:szCs w:val="28"/>
              </w:rPr>
              <w:t>804,9</w:t>
            </w:r>
          </w:p>
        </w:tc>
        <w:tc>
          <w:tcPr>
            <w:tcW w:w="423" w:type="pct"/>
            <w:vAlign w:val="center"/>
          </w:tcPr>
          <w:p w:rsidR="009E2850" w:rsidRDefault="00801562" w:rsidP="009B2068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423" w:type="pct"/>
            <w:vAlign w:val="center"/>
          </w:tcPr>
          <w:p w:rsidR="009E2850" w:rsidRDefault="00CC2F2D" w:rsidP="009B2068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422" w:type="pct"/>
            <w:vAlign w:val="center"/>
          </w:tcPr>
          <w:p w:rsidR="009E2850" w:rsidRPr="00DB5EC6" w:rsidRDefault="00BD540E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1154,9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М3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CC2F2D" w:rsidP="00CC2F2D">
            <w:pPr>
              <w:jc w:val="center"/>
            </w:pPr>
            <w:r>
              <w:rPr>
                <w:szCs w:val="28"/>
              </w:rPr>
              <w:t>228,8</w:t>
            </w:r>
          </w:p>
        </w:tc>
        <w:tc>
          <w:tcPr>
            <w:tcW w:w="423" w:type="pct"/>
            <w:vAlign w:val="center"/>
          </w:tcPr>
          <w:p w:rsidR="009E2850" w:rsidRDefault="00266C7D" w:rsidP="009B2068">
            <w:pPr>
              <w:jc w:val="center"/>
            </w:pPr>
            <w:r>
              <w:rPr>
                <w:szCs w:val="28"/>
              </w:rPr>
              <w:t>235,0</w:t>
            </w:r>
          </w:p>
        </w:tc>
        <w:tc>
          <w:tcPr>
            <w:tcW w:w="423" w:type="pct"/>
            <w:vAlign w:val="center"/>
          </w:tcPr>
          <w:p w:rsidR="009E2850" w:rsidRDefault="00CC2F2D" w:rsidP="009B2068">
            <w:pPr>
              <w:jc w:val="center"/>
            </w:pPr>
            <w:r>
              <w:rPr>
                <w:szCs w:val="28"/>
              </w:rPr>
              <w:t>281.2</w:t>
            </w:r>
          </w:p>
        </w:tc>
        <w:tc>
          <w:tcPr>
            <w:tcW w:w="422" w:type="pct"/>
            <w:vAlign w:val="center"/>
          </w:tcPr>
          <w:p w:rsidR="009E2850" w:rsidRPr="00DB5EC6" w:rsidRDefault="00CC2F2D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1045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М4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480,0</w:t>
            </w:r>
          </w:p>
        </w:tc>
        <w:tc>
          <w:tcPr>
            <w:tcW w:w="423" w:type="pct"/>
            <w:vAlign w:val="center"/>
          </w:tcPr>
          <w:p w:rsidR="009E2850" w:rsidRDefault="00E835DA" w:rsidP="009B2068">
            <w:pPr>
              <w:jc w:val="center"/>
            </w:pPr>
            <w:r>
              <w:rPr>
                <w:szCs w:val="28"/>
              </w:rPr>
              <w:t>500,0</w:t>
            </w:r>
          </w:p>
        </w:tc>
        <w:tc>
          <w:tcPr>
            <w:tcW w:w="423" w:type="pct"/>
            <w:vAlign w:val="center"/>
          </w:tcPr>
          <w:p w:rsidR="009E2850" w:rsidRDefault="00CC2F2D" w:rsidP="009B2068">
            <w:pPr>
              <w:jc w:val="center"/>
            </w:pPr>
            <w:r>
              <w:rPr>
                <w:szCs w:val="28"/>
              </w:rPr>
              <w:t>600,0</w:t>
            </w:r>
          </w:p>
        </w:tc>
        <w:tc>
          <w:tcPr>
            <w:tcW w:w="422" w:type="pct"/>
            <w:vAlign w:val="center"/>
          </w:tcPr>
          <w:p w:rsidR="009E2850" w:rsidRPr="00DB5EC6" w:rsidRDefault="00CC2F2D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2610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М5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3C0348" w:rsidP="009B2068">
            <w:pPr>
              <w:jc w:val="center"/>
            </w:pPr>
            <w:r>
              <w:rPr>
                <w:szCs w:val="28"/>
              </w:rPr>
              <w:t>0</w:t>
            </w:r>
            <w:r w:rsidR="009E2850">
              <w:rPr>
                <w:szCs w:val="28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CC2F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C2F2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,1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М6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Default="008B1582" w:rsidP="009B2068">
            <w:pPr>
              <w:jc w:val="center"/>
            </w:pPr>
            <w:r>
              <w:rPr>
                <w:szCs w:val="28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Default="00CC2F2D" w:rsidP="009B2068">
            <w:pPr>
              <w:jc w:val="center"/>
            </w:pPr>
            <w:r>
              <w:rPr>
                <w:szCs w:val="28"/>
              </w:rPr>
              <w:t>4,0</w:t>
            </w:r>
          </w:p>
        </w:tc>
        <w:tc>
          <w:tcPr>
            <w:tcW w:w="422" w:type="pct"/>
            <w:vAlign w:val="center"/>
          </w:tcPr>
          <w:p w:rsidR="009E2850" w:rsidRPr="00DB5EC6" w:rsidRDefault="00CC2F2D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М7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М8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М9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CC2F2D" w:rsidP="009B2068">
            <w:pPr>
              <w:jc w:val="center"/>
            </w:pPr>
            <w:r>
              <w:rPr>
                <w:szCs w:val="28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CC2F2D">
            <w:pPr>
              <w:jc w:val="center"/>
              <w:rPr>
                <w:b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C2F2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М10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М11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М12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DB5EC6" w:rsidTr="009B2068">
        <w:trPr>
          <w:cantSplit/>
        </w:trPr>
        <w:tc>
          <w:tcPr>
            <w:tcW w:w="612" w:type="pct"/>
            <w:vAlign w:val="center"/>
          </w:tcPr>
          <w:p w:rsidR="009E2850" w:rsidRPr="00DB5EC6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B5E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28" w:type="pct"/>
            <w:vAlign w:val="center"/>
          </w:tcPr>
          <w:p w:rsidR="009E2850" w:rsidRPr="00DB5EC6" w:rsidRDefault="009E2850" w:rsidP="009B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678,7</w:t>
            </w: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905,1</w:t>
            </w: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1035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DB5EC6" w:rsidRDefault="00CC2F2D" w:rsidP="003C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1572,8</w:t>
            </w:r>
          </w:p>
        </w:tc>
        <w:tc>
          <w:tcPr>
            <w:tcW w:w="423" w:type="pct"/>
            <w:vAlign w:val="center"/>
          </w:tcPr>
          <w:p w:rsidR="009E2850" w:rsidRPr="00DB5EC6" w:rsidRDefault="00CC2F2D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937,0</w:t>
            </w:r>
          </w:p>
        </w:tc>
        <w:tc>
          <w:tcPr>
            <w:tcW w:w="423" w:type="pct"/>
            <w:vAlign w:val="center"/>
          </w:tcPr>
          <w:p w:rsidR="009E2850" w:rsidRPr="00DB5EC6" w:rsidRDefault="00CC2F2D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1034,2</w:t>
            </w:r>
          </w:p>
        </w:tc>
        <w:tc>
          <w:tcPr>
            <w:tcW w:w="422" w:type="pct"/>
            <w:vAlign w:val="center"/>
          </w:tcPr>
          <w:p w:rsidR="009E2850" w:rsidRPr="00DB5EC6" w:rsidRDefault="00CC2F2D" w:rsidP="0047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5484,1</w:t>
            </w:r>
          </w:p>
        </w:tc>
      </w:tr>
    </w:tbl>
    <w:p w:rsidR="009E2850" w:rsidRDefault="009E2850" w:rsidP="00245967">
      <w:pPr>
        <w:pStyle w:val="21"/>
        <w:ind w:firstLine="0"/>
        <w:rPr>
          <w:b/>
          <w:sz w:val="24"/>
          <w:szCs w:val="24"/>
        </w:rPr>
        <w:sectPr w:rsidR="009E2850" w:rsidSect="009E28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Л.Н.Сыргашев</w:t>
      </w: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18" w:rsidRDefault="00360418" w:rsidP="009E2850">
      <w:pPr>
        <w:spacing w:after="0" w:line="240" w:lineRule="auto"/>
      </w:pPr>
      <w:r>
        <w:separator/>
      </w:r>
    </w:p>
  </w:endnote>
  <w:endnote w:type="continuationSeparator" w:id="0">
    <w:p w:rsidR="00360418" w:rsidRDefault="00360418" w:rsidP="009E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18" w:rsidRDefault="00360418" w:rsidP="009E2850">
      <w:pPr>
        <w:spacing w:after="0" w:line="240" w:lineRule="auto"/>
      </w:pPr>
      <w:r>
        <w:separator/>
      </w:r>
    </w:p>
  </w:footnote>
  <w:footnote w:type="continuationSeparator" w:id="0">
    <w:p w:rsidR="00360418" w:rsidRDefault="00360418" w:rsidP="009E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14C0F"/>
    <w:rsid w:val="00026088"/>
    <w:rsid w:val="00106035"/>
    <w:rsid w:val="001409CB"/>
    <w:rsid w:val="001F791B"/>
    <w:rsid w:val="0020193B"/>
    <w:rsid w:val="002021E6"/>
    <w:rsid w:val="00245967"/>
    <w:rsid w:val="00266C7D"/>
    <w:rsid w:val="002C7929"/>
    <w:rsid w:val="002D2B47"/>
    <w:rsid w:val="003035D1"/>
    <w:rsid w:val="00306D10"/>
    <w:rsid w:val="00360418"/>
    <w:rsid w:val="00360CE5"/>
    <w:rsid w:val="003C0348"/>
    <w:rsid w:val="00431420"/>
    <w:rsid w:val="0043230E"/>
    <w:rsid w:val="00476EE9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01562"/>
    <w:rsid w:val="00852A70"/>
    <w:rsid w:val="008573B4"/>
    <w:rsid w:val="00894ADC"/>
    <w:rsid w:val="008B1582"/>
    <w:rsid w:val="008B22DA"/>
    <w:rsid w:val="008D3739"/>
    <w:rsid w:val="00915062"/>
    <w:rsid w:val="009E2850"/>
    <w:rsid w:val="00A06961"/>
    <w:rsid w:val="00A11CE2"/>
    <w:rsid w:val="00A40F38"/>
    <w:rsid w:val="00A67CDC"/>
    <w:rsid w:val="00A71BAE"/>
    <w:rsid w:val="00AA0C3F"/>
    <w:rsid w:val="00AF169F"/>
    <w:rsid w:val="00BB20C4"/>
    <w:rsid w:val="00BD540E"/>
    <w:rsid w:val="00C12991"/>
    <w:rsid w:val="00C60D44"/>
    <w:rsid w:val="00C8312C"/>
    <w:rsid w:val="00C85D41"/>
    <w:rsid w:val="00CA23B0"/>
    <w:rsid w:val="00CC2F2D"/>
    <w:rsid w:val="00D12268"/>
    <w:rsid w:val="00D324D3"/>
    <w:rsid w:val="00D84135"/>
    <w:rsid w:val="00DC17C3"/>
    <w:rsid w:val="00E835DA"/>
    <w:rsid w:val="00EB3B78"/>
    <w:rsid w:val="00ED1B72"/>
    <w:rsid w:val="00F73A8A"/>
    <w:rsid w:val="00F8067B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7BEB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9E28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9E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850"/>
  </w:style>
  <w:style w:type="paragraph" w:styleId="ac">
    <w:name w:val="footer"/>
    <w:basedOn w:val="a"/>
    <w:link w:val="ad"/>
    <w:uiPriority w:val="99"/>
    <w:unhideWhenUsed/>
    <w:rsid w:val="009E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65</cp:revision>
  <cp:lastPrinted>2023-01-09T07:28:00Z</cp:lastPrinted>
  <dcterms:created xsi:type="dcterms:W3CDTF">2019-05-20T02:13:00Z</dcterms:created>
  <dcterms:modified xsi:type="dcterms:W3CDTF">2023-01-09T07:28:00Z</dcterms:modified>
</cp:coreProperties>
</file>