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5A" w:rsidRDefault="00AE405A" w:rsidP="000C360C">
      <w:pPr>
        <w:pStyle w:val="ConsPlusTitle"/>
        <w:widowControl/>
        <w:ind w:right="3685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E405A" w:rsidRPr="00EB7070" w:rsidRDefault="000C360C" w:rsidP="009D14C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sz w:val="26"/>
          <w:szCs w:val="26"/>
        </w:rPr>
      </w:pPr>
      <w:r w:rsidRPr="003E7738">
        <w:rPr>
          <w:noProof/>
        </w:rPr>
        <w:drawing>
          <wp:inline distT="0" distB="0" distL="0" distR="0" wp14:anchorId="032C9B14" wp14:editId="61460C9B">
            <wp:extent cx="62039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05A" w:rsidRPr="00EB7070" w:rsidRDefault="00AE405A" w:rsidP="00AE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EB7070">
        <w:rPr>
          <w:rFonts w:ascii="Times New Roman" w:eastAsia="Times New Roman" w:hAnsi="Times New Roman"/>
          <w:sz w:val="26"/>
          <w:szCs w:val="26"/>
        </w:rPr>
        <w:t>Российская Федерация</w:t>
      </w:r>
    </w:p>
    <w:p w:rsidR="00AE405A" w:rsidRPr="00EB7070" w:rsidRDefault="00AE405A" w:rsidP="00AE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EB7070">
        <w:rPr>
          <w:rFonts w:ascii="Times New Roman" w:eastAsia="Times New Roman" w:hAnsi="Times New Roman"/>
          <w:sz w:val="26"/>
          <w:szCs w:val="26"/>
        </w:rPr>
        <w:t>Республика Хакасия</w:t>
      </w:r>
    </w:p>
    <w:p w:rsidR="00AE405A" w:rsidRDefault="00AE405A" w:rsidP="00AE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Алтайский район</w:t>
      </w:r>
    </w:p>
    <w:p w:rsidR="00AE405A" w:rsidRPr="00EB7070" w:rsidRDefault="00AE405A" w:rsidP="00AE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Администрация Аршановского сельсовета</w:t>
      </w:r>
    </w:p>
    <w:p w:rsidR="00AE405A" w:rsidRPr="00EB7070" w:rsidRDefault="00AE405A" w:rsidP="00AE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EB7070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E405A" w:rsidRPr="00EB7070" w:rsidRDefault="00AE405A" w:rsidP="00AE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AE405A" w:rsidRPr="00015D49" w:rsidRDefault="00AE405A" w:rsidP="00AE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015D49">
        <w:rPr>
          <w:rFonts w:ascii="Times New Roman" w:eastAsia="Times New Roman" w:hAnsi="Times New Roman"/>
          <w:sz w:val="26"/>
          <w:szCs w:val="26"/>
        </w:rPr>
        <w:t>ПОСТАНОВЛЕНИЕ</w:t>
      </w:r>
    </w:p>
    <w:p w:rsidR="00AE405A" w:rsidRDefault="00AE405A" w:rsidP="00AE4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AE405A" w:rsidRPr="00EB7070" w:rsidRDefault="009D14CF" w:rsidP="00AE4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22</w:t>
      </w:r>
      <w:r w:rsidR="000C360C">
        <w:rPr>
          <w:rFonts w:ascii="Times New Roman" w:eastAsia="Times New Roman" w:hAnsi="Times New Roman"/>
          <w:sz w:val="26"/>
          <w:szCs w:val="26"/>
        </w:rPr>
        <w:t>.12</w:t>
      </w:r>
      <w:r w:rsidR="00BA05AE">
        <w:rPr>
          <w:rFonts w:ascii="Times New Roman" w:eastAsia="Times New Roman" w:hAnsi="Times New Roman"/>
          <w:sz w:val="26"/>
          <w:szCs w:val="26"/>
        </w:rPr>
        <w:t>.</w:t>
      </w:r>
      <w:r w:rsidR="00BA05AE" w:rsidRPr="009D14CF">
        <w:rPr>
          <w:rFonts w:ascii="Times New Roman" w:eastAsia="Times New Roman" w:hAnsi="Times New Roman"/>
          <w:sz w:val="26"/>
          <w:szCs w:val="26"/>
        </w:rPr>
        <w:t>2020</w:t>
      </w:r>
      <w:r w:rsidR="00AE405A" w:rsidRPr="009D14CF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0B1369" w:rsidRPr="009D14CF">
        <w:rPr>
          <w:rFonts w:ascii="Times New Roman" w:eastAsia="Times New Roman" w:hAnsi="Times New Roman"/>
          <w:sz w:val="26"/>
          <w:szCs w:val="26"/>
        </w:rPr>
        <w:t xml:space="preserve">                      </w:t>
      </w:r>
      <w:r w:rsidR="00AE405A" w:rsidRPr="009D14CF">
        <w:rPr>
          <w:rFonts w:ascii="Times New Roman" w:eastAsia="Times New Roman" w:hAnsi="Times New Roman"/>
          <w:sz w:val="26"/>
          <w:szCs w:val="26"/>
        </w:rPr>
        <w:t xml:space="preserve">№ </w:t>
      </w:r>
      <w:r w:rsidR="006226B3">
        <w:rPr>
          <w:rFonts w:ascii="Times New Roman" w:eastAsia="Times New Roman" w:hAnsi="Times New Roman"/>
          <w:sz w:val="26"/>
          <w:szCs w:val="26"/>
        </w:rPr>
        <w:t>145</w:t>
      </w:r>
      <w:bookmarkStart w:id="0" w:name="_GoBack"/>
      <w:bookmarkEnd w:id="0"/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AE405A" w:rsidRPr="00EB7070" w:rsidTr="000F7AF6">
        <w:tc>
          <w:tcPr>
            <w:tcW w:w="9639" w:type="dxa"/>
          </w:tcPr>
          <w:p w:rsidR="00AE405A" w:rsidRDefault="00AE405A" w:rsidP="000F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                                                                 </w:t>
            </w:r>
          </w:p>
          <w:p w:rsidR="00AE405A" w:rsidRPr="00EB7070" w:rsidRDefault="00AE405A" w:rsidP="000F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                                                         </w:t>
            </w:r>
            <w:r w:rsidRPr="00EB7070">
              <w:rPr>
                <w:rFonts w:ascii="Times New Roman" w:eastAsia="Times New Roman" w:hAnsi="Times New Roman"/>
                <w:bCs/>
                <w:sz w:val="26"/>
                <w:szCs w:val="26"/>
              </w:rPr>
              <w:t>с.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Аршаново</w:t>
            </w:r>
            <w:r w:rsidRPr="00EB707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</w:p>
        </w:tc>
      </w:tr>
    </w:tbl>
    <w:p w:rsidR="00AE405A" w:rsidRPr="00EB7070" w:rsidRDefault="00AE405A" w:rsidP="00AE405A">
      <w:pPr>
        <w:widowControl w:val="0"/>
        <w:shd w:val="clear" w:color="auto" w:fill="FFFFFF"/>
        <w:autoSpaceDE w:val="0"/>
        <w:autoSpaceDN w:val="0"/>
        <w:adjustRightInd w:val="0"/>
        <w:spacing w:before="562" w:after="0" w:line="302" w:lineRule="exact"/>
        <w:ind w:right="439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EB7070">
        <w:rPr>
          <w:rFonts w:ascii="Times New Roman" w:eastAsia="Times New Roman" w:hAnsi="Times New Roman"/>
          <w:color w:val="000000"/>
          <w:sz w:val="26"/>
          <w:szCs w:val="26"/>
        </w:rPr>
        <w:t xml:space="preserve">О мерах по реализации решения Совета депутатов </w:t>
      </w:r>
      <w:r>
        <w:rPr>
          <w:rFonts w:ascii="Times New Roman" w:eastAsia="Times New Roman" w:hAnsi="Times New Roman"/>
          <w:color w:val="000000"/>
          <w:sz w:val="26"/>
          <w:szCs w:val="26"/>
        </w:rPr>
        <w:t>Аршановского сельсовета</w:t>
      </w:r>
      <w:r w:rsidRPr="00EB707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EB7070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 xml:space="preserve">«О бюджете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Аршановский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6"/>
          <w:szCs w:val="26"/>
        </w:rPr>
        <w:t xml:space="preserve"> сельсовет</w:t>
      </w:r>
      <w:r w:rsidRPr="00EB7070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 xml:space="preserve"> </w:t>
      </w:r>
      <w:r w:rsidR="000C360C">
        <w:rPr>
          <w:rFonts w:ascii="Times New Roman" w:eastAsia="Times New Roman" w:hAnsi="Times New Roman"/>
          <w:color w:val="000000"/>
          <w:spacing w:val="10"/>
          <w:sz w:val="26"/>
          <w:szCs w:val="26"/>
        </w:rPr>
        <w:t>на 20</w:t>
      </w:r>
      <w:r w:rsidR="00BA05AE">
        <w:rPr>
          <w:rFonts w:ascii="Times New Roman" w:eastAsia="Times New Roman" w:hAnsi="Times New Roman"/>
          <w:color w:val="000000"/>
          <w:spacing w:val="10"/>
          <w:sz w:val="26"/>
          <w:szCs w:val="26"/>
        </w:rPr>
        <w:t>2</w:t>
      </w:r>
      <w:r w:rsidR="000C360C">
        <w:rPr>
          <w:rFonts w:ascii="Times New Roman" w:eastAsia="Times New Roman" w:hAnsi="Times New Roman"/>
          <w:color w:val="000000"/>
          <w:spacing w:val="10"/>
          <w:sz w:val="26"/>
          <w:szCs w:val="26"/>
        </w:rPr>
        <w:t>1</w:t>
      </w:r>
      <w:r w:rsidRPr="00EB7070">
        <w:rPr>
          <w:rFonts w:ascii="Times New Roman" w:eastAsia="Times New Roman" w:hAnsi="Times New Roman"/>
          <w:color w:val="000000"/>
          <w:spacing w:val="10"/>
          <w:sz w:val="26"/>
          <w:szCs w:val="26"/>
        </w:rPr>
        <w:t xml:space="preserve"> год и на </w:t>
      </w:r>
      <w:r w:rsidRPr="00EB7070">
        <w:rPr>
          <w:rFonts w:ascii="Times New Roman" w:eastAsia="Times New Roman" w:hAnsi="Times New Roman"/>
          <w:color w:val="000000"/>
          <w:sz w:val="26"/>
          <w:szCs w:val="26"/>
        </w:rPr>
        <w:t>плановый период 20</w:t>
      </w:r>
      <w:r w:rsidR="000B1369">
        <w:rPr>
          <w:rFonts w:ascii="Times New Roman" w:eastAsia="Times New Roman" w:hAnsi="Times New Roman"/>
          <w:color w:val="000000"/>
          <w:sz w:val="26"/>
          <w:szCs w:val="26"/>
        </w:rPr>
        <w:t>2</w:t>
      </w:r>
      <w:r w:rsidR="000C360C">
        <w:rPr>
          <w:rFonts w:ascii="Times New Roman" w:eastAsia="Times New Roman" w:hAnsi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и 202</w:t>
      </w:r>
      <w:r w:rsidR="000C360C">
        <w:rPr>
          <w:rFonts w:ascii="Times New Roman" w:eastAsia="Times New Roman" w:hAnsi="Times New Roman"/>
          <w:color w:val="000000"/>
          <w:sz w:val="26"/>
          <w:szCs w:val="26"/>
        </w:rPr>
        <w:t>3</w:t>
      </w:r>
      <w:r w:rsidRPr="00EB7070">
        <w:rPr>
          <w:rFonts w:ascii="Times New Roman" w:eastAsia="Times New Roman" w:hAnsi="Times New Roman"/>
          <w:color w:val="000000"/>
          <w:sz w:val="26"/>
          <w:szCs w:val="26"/>
        </w:rPr>
        <w:t xml:space="preserve"> годов»</w:t>
      </w:r>
    </w:p>
    <w:p w:rsidR="00AE405A" w:rsidRPr="00EB7070" w:rsidRDefault="00AE405A" w:rsidP="00AE4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firstLine="703"/>
        <w:jc w:val="both"/>
        <w:rPr>
          <w:rFonts w:ascii="Times New Roman" w:eastAsia="Times New Roman" w:hAnsi="Times New Roman"/>
          <w:color w:val="000000"/>
          <w:spacing w:val="7"/>
          <w:sz w:val="26"/>
          <w:szCs w:val="26"/>
        </w:rPr>
      </w:pPr>
    </w:p>
    <w:p w:rsidR="00AE405A" w:rsidRDefault="00AE405A" w:rsidP="00AE4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firstLine="703"/>
        <w:jc w:val="both"/>
        <w:rPr>
          <w:rFonts w:ascii="Times New Roman" w:eastAsia="Times New Roman" w:hAnsi="Times New Roman"/>
          <w:color w:val="000000"/>
          <w:spacing w:val="4"/>
          <w:sz w:val="26"/>
          <w:szCs w:val="26"/>
        </w:rPr>
      </w:pPr>
      <w:r w:rsidRPr="009D14CF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>В соответствии с решением Совета депутатов Аршановского сельсовета                    от 2</w:t>
      </w:r>
      <w:r w:rsidR="009D14CF" w:rsidRPr="009D14CF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>2.12.2020</w:t>
      </w:r>
      <w:r w:rsidRPr="009D14CF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 xml:space="preserve"> № </w:t>
      </w:r>
      <w:r w:rsidR="009D14CF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>30</w:t>
      </w:r>
      <w:r w:rsidRPr="00EB7070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 xml:space="preserve"> </w:t>
      </w:r>
      <w:r w:rsidRPr="00EB7070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«О бюджете муниципального образования 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Аршановский сельсовет </w:t>
      </w:r>
      <w:r w:rsidRPr="00EB7070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на 20</w:t>
      </w:r>
      <w:r w:rsidR="00BA05AE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2</w:t>
      </w:r>
      <w:r w:rsidR="000C360C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1</w:t>
      </w:r>
      <w:r w:rsidRPr="00EB7070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 год и на плановый период 20</w:t>
      </w:r>
      <w:r w:rsidR="00E9607E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2</w:t>
      </w:r>
      <w:r w:rsidR="000C360C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2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 и 20</w:t>
      </w:r>
      <w:r w:rsidR="00E9607E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2</w:t>
      </w:r>
      <w:r w:rsidR="000C360C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3</w:t>
      </w:r>
      <w:r w:rsidRPr="00EB7070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 годов»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, руководствуясь статями 24 и 27 Устава муниципального образования Аршановский сельсовет,</w:t>
      </w:r>
      <w:r w:rsidRPr="001E3D00">
        <w:t xml:space="preserve"> </w:t>
      </w:r>
      <w:r w:rsidRPr="001E3D00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администрация 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Аршановского сельсовета</w:t>
      </w:r>
    </w:p>
    <w:p w:rsidR="00AE405A" w:rsidRPr="00EB7070" w:rsidRDefault="00AE405A" w:rsidP="00AE4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firstLine="703"/>
        <w:jc w:val="both"/>
        <w:rPr>
          <w:rFonts w:ascii="Times New Roman" w:eastAsia="Times New Roman" w:hAnsi="Times New Roman"/>
          <w:color w:val="000000"/>
          <w:spacing w:val="4"/>
          <w:sz w:val="26"/>
          <w:szCs w:val="26"/>
        </w:rPr>
      </w:pPr>
    </w:p>
    <w:p w:rsidR="00AE405A" w:rsidRPr="00EB7070" w:rsidRDefault="00AE405A" w:rsidP="00AE4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firstLine="703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EB7070">
        <w:rPr>
          <w:rFonts w:ascii="Times New Roman" w:eastAsia="Times New Roman" w:hAnsi="Times New Roman"/>
          <w:color w:val="000000"/>
          <w:sz w:val="26"/>
          <w:szCs w:val="26"/>
        </w:rPr>
        <w:t>ПОСТАНОВЛЯЕТ:</w:t>
      </w:r>
    </w:p>
    <w:p w:rsidR="00AE405A" w:rsidRDefault="00AE405A" w:rsidP="00AE405A">
      <w:pPr>
        <w:pStyle w:val="ConsPlusTitle"/>
        <w:widowControl/>
        <w:tabs>
          <w:tab w:val="left" w:pos="4962"/>
        </w:tabs>
        <w:ind w:right="4392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D1AA8">
        <w:rPr>
          <w:rFonts w:ascii="Times New Roman" w:hAnsi="Times New Roman"/>
          <w:color w:val="000000"/>
          <w:sz w:val="26"/>
          <w:szCs w:val="26"/>
        </w:rPr>
        <w:t xml:space="preserve">1. Принять к исполнению </w:t>
      </w:r>
      <w:r>
        <w:rPr>
          <w:rFonts w:ascii="Times New Roman" w:hAnsi="Times New Roman"/>
          <w:color w:val="000000"/>
          <w:sz w:val="26"/>
          <w:szCs w:val="26"/>
        </w:rPr>
        <w:t xml:space="preserve">бюджет муниципального образования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Аршановский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сельсовет на </w:t>
      </w:r>
      <w:r w:rsidR="00BA05AE">
        <w:rPr>
          <w:rFonts w:ascii="Times New Roman" w:hAnsi="Times New Roman"/>
          <w:color w:val="000000"/>
          <w:sz w:val="26"/>
          <w:szCs w:val="26"/>
        </w:rPr>
        <w:t>202</w:t>
      </w:r>
      <w:r w:rsidR="000C360C">
        <w:rPr>
          <w:rFonts w:ascii="Times New Roman" w:hAnsi="Times New Roman"/>
          <w:color w:val="000000"/>
          <w:sz w:val="26"/>
          <w:szCs w:val="26"/>
        </w:rPr>
        <w:t>1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 и на плановый период 20</w:t>
      </w:r>
      <w:r w:rsidR="000B1369">
        <w:rPr>
          <w:rFonts w:ascii="Times New Roman" w:hAnsi="Times New Roman"/>
          <w:color w:val="000000"/>
          <w:sz w:val="26"/>
          <w:szCs w:val="26"/>
        </w:rPr>
        <w:t>2</w:t>
      </w:r>
      <w:r w:rsidR="000C360C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 xml:space="preserve"> и</w:t>
      </w:r>
      <w:r>
        <w:rPr>
          <w:rFonts w:ascii="Times New Roman" w:hAnsi="Times New Roman"/>
          <w:color w:val="000000"/>
          <w:sz w:val="26"/>
          <w:szCs w:val="26"/>
        </w:rPr>
        <w:br/>
        <w:t xml:space="preserve"> 202</w:t>
      </w:r>
      <w:r w:rsidR="000C360C">
        <w:rPr>
          <w:rFonts w:ascii="Times New Roman" w:hAnsi="Times New Roman"/>
          <w:color w:val="000000"/>
          <w:sz w:val="26"/>
          <w:szCs w:val="26"/>
        </w:rPr>
        <w:t>3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годов.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D1AA8">
        <w:rPr>
          <w:rFonts w:ascii="Times New Roman" w:hAnsi="Times New Roman"/>
          <w:color w:val="000000"/>
          <w:sz w:val="26"/>
          <w:szCs w:val="26"/>
        </w:rPr>
        <w:t xml:space="preserve">2. Обязать органы исполнительной власти </w:t>
      </w:r>
      <w:r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Аршановский сельсовет, </w:t>
      </w:r>
      <w:r w:rsidRPr="00DD1AA8">
        <w:rPr>
          <w:rFonts w:ascii="Times New Roman" w:hAnsi="Times New Roman"/>
          <w:color w:val="000000"/>
          <w:sz w:val="26"/>
          <w:szCs w:val="26"/>
        </w:rPr>
        <w:t>которые осуществляют администрирование доходов бюджета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Аршановский сельсовет</w:t>
      </w:r>
      <w:r w:rsidRPr="00DD1AA8">
        <w:rPr>
          <w:rFonts w:ascii="Times New Roman" w:hAnsi="Times New Roman"/>
          <w:color w:val="000000"/>
          <w:sz w:val="26"/>
          <w:szCs w:val="26"/>
        </w:rPr>
        <w:t>: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а) </w:t>
      </w:r>
      <w:r w:rsidRPr="00DD1AA8">
        <w:rPr>
          <w:rFonts w:ascii="Times New Roman" w:hAnsi="Times New Roman"/>
          <w:color w:val="000000"/>
          <w:sz w:val="26"/>
          <w:szCs w:val="26"/>
        </w:rPr>
        <w:t>принять меры по обеспечению поступления налогов, сборов и других обязательных платежей, а также сокращению задолженности по их уплате;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б) </w:t>
      </w:r>
      <w:r w:rsidRPr="00DD1AA8">
        <w:rPr>
          <w:rFonts w:ascii="Times New Roman" w:hAnsi="Times New Roman"/>
          <w:color w:val="000000"/>
          <w:sz w:val="26"/>
          <w:szCs w:val="26"/>
        </w:rPr>
        <w:t>проводить разъяснительную работу с плательщиками налогов, других обязательных платежей по вопросу администрирования доходов, а также заполнения платежных документов;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в) 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представлять в </w:t>
      </w:r>
      <w:r>
        <w:rPr>
          <w:rFonts w:ascii="Times New Roman" w:hAnsi="Times New Roman"/>
          <w:color w:val="000000"/>
          <w:sz w:val="26"/>
          <w:szCs w:val="26"/>
        </w:rPr>
        <w:t>Управление финансов и экономики администрации муниципального образования Алтайский район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(далее – Управление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1AA8">
        <w:rPr>
          <w:rFonts w:ascii="Times New Roman" w:hAnsi="Times New Roman"/>
          <w:color w:val="000000"/>
          <w:sz w:val="26"/>
          <w:szCs w:val="26"/>
        </w:rPr>
        <w:t>финансов</w:t>
      </w:r>
      <w:r>
        <w:rPr>
          <w:rFonts w:ascii="Times New Roman" w:hAnsi="Times New Roman"/>
          <w:color w:val="000000"/>
          <w:sz w:val="26"/>
          <w:szCs w:val="26"/>
        </w:rPr>
        <w:t xml:space="preserve"> и экономики</w:t>
      </w:r>
      <w:r w:rsidRPr="00DD1AA8">
        <w:rPr>
          <w:rFonts w:ascii="Times New Roman" w:hAnsi="Times New Roman"/>
          <w:color w:val="000000"/>
          <w:sz w:val="26"/>
          <w:szCs w:val="26"/>
        </w:rPr>
        <w:t>) прогноз помесячного поступления доходов бюджета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Аршановский сельсовет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на очередной финансовый год и уточненные сведения о поступлении соответствующих доходов в бюджет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образования Алтайский район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в сроки, установленные </w:t>
      </w:r>
      <w:r>
        <w:rPr>
          <w:rFonts w:ascii="Times New Roman" w:hAnsi="Times New Roman"/>
          <w:color w:val="000000"/>
          <w:sz w:val="26"/>
          <w:szCs w:val="26"/>
        </w:rPr>
        <w:t xml:space="preserve">Управлением </w:t>
      </w:r>
      <w:r w:rsidRPr="00DD1AA8">
        <w:rPr>
          <w:rFonts w:ascii="Times New Roman" w:hAnsi="Times New Roman"/>
          <w:color w:val="000000"/>
          <w:sz w:val="26"/>
          <w:szCs w:val="26"/>
        </w:rPr>
        <w:t>финансов</w:t>
      </w:r>
      <w:r>
        <w:rPr>
          <w:rFonts w:ascii="Times New Roman" w:hAnsi="Times New Roman"/>
          <w:color w:val="000000"/>
          <w:sz w:val="26"/>
          <w:szCs w:val="26"/>
        </w:rPr>
        <w:t xml:space="preserve"> и экономики</w:t>
      </w:r>
      <w:r w:rsidRPr="00DD1AA8">
        <w:rPr>
          <w:rFonts w:ascii="Times New Roman" w:hAnsi="Times New Roman"/>
          <w:color w:val="000000"/>
          <w:sz w:val="26"/>
          <w:szCs w:val="26"/>
        </w:rPr>
        <w:t>.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D1AA8">
        <w:rPr>
          <w:rFonts w:ascii="Times New Roman" w:hAnsi="Times New Roman"/>
          <w:color w:val="000000"/>
          <w:sz w:val="26"/>
          <w:szCs w:val="26"/>
        </w:rPr>
        <w:t xml:space="preserve">3. Главным распорядителям бюджетных средств </w:t>
      </w:r>
      <w:r>
        <w:rPr>
          <w:rFonts w:ascii="Times New Roman" w:hAnsi="Times New Roman"/>
          <w:color w:val="000000"/>
          <w:sz w:val="26"/>
          <w:szCs w:val="26"/>
        </w:rPr>
        <w:t>бюджета муниципального образования Аршановский сельсовет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(далее – главные распорядители):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а) 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представить в </w:t>
      </w:r>
      <w:r>
        <w:rPr>
          <w:rFonts w:ascii="Times New Roman" w:hAnsi="Times New Roman"/>
          <w:color w:val="000000"/>
          <w:sz w:val="26"/>
          <w:szCs w:val="26"/>
        </w:rPr>
        <w:t xml:space="preserve">Управление </w:t>
      </w:r>
      <w:r w:rsidRPr="00DD1AA8">
        <w:rPr>
          <w:rFonts w:ascii="Times New Roman" w:hAnsi="Times New Roman"/>
          <w:color w:val="000000"/>
          <w:sz w:val="26"/>
          <w:szCs w:val="26"/>
        </w:rPr>
        <w:t>финансов</w:t>
      </w:r>
      <w:r>
        <w:rPr>
          <w:rFonts w:ascii="Times New Roman" w:hAnsi="Times New Roman"/>
          <w:color w:val="000000"/>
          <w:sz w:val="26"/>
          <w:szCs w:val="26"/>
        </w:rPr>
        <w:t xml:space="preserve"> и экономики</w:t>
      </w:r>
      <w:r w:rsidRPr="00DD1AA8">
        <w:rPr>
          <w:rFonts w:ascii="Times New Roman" w:hAnsi="Times New Roman"/>
          <w:color w:val="000000"/>
          <w:sz w:val="26"/>
          <w:szCs w:val="26"/>
        </w:rPr>
        <w:t>: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D1AA8">
        <w:rPr>
          <w:rFonts w:ascii="Times New Roman" w:hAnsi="Times New Roman"/>
          <w:color w:val="000000"/>
          <w:sz w:val="26"/>
          <w:szCs w:val="26"/>
        </w:rPr>
        <w:t xml:space="preserve">экземпляр бюджетной сметы органа </w:t>
      </w:r>
      <w:r>
        <w:rPr>
          <w:rFonts w:ascii="Times New Roman" w:hAnsi="Times New Roman"/>
          <w:color w:val="000000"/>
          <w:sz w:val="26"/>
          <w:szCs w:val="26"/>
        </w:rPr>
        <w:t>исполнительной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власти, бюджетных смет и (или) планов финансово-хозяйственной деятельности, </w:t>
      </w:r>
      <w:r>
        <w:rPr>
          <w:rFonts w:ascii="Times New Roman" w:hAnsi="Times New Roman"/>
          <w:color w:val="000000"/>
          <w:sz w:val="26"/>
          <w:szCs w:val="26"/>
        </w:rPr>
        <w:t>муниципальных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заданий подведомственных им </w:t>
      </w:r>
      <w:r>
        <w:rPr>
          <w:rFonts w:ascii="Times New Roman" w:hAnsi="Times New Roman"/>
          <w:color w:val="000000"/>
          <w:sz w:val="26"/>
          <w:szCs w:val="26"/>
        </w:rPr>
        <w:t>муниципальных учреждений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, а также </w:t>
      </w:r>
      <w:r w:rsidRPr="00DD1AA8">
        <w:rPr>
          <w:rFonts w:ascii="Times New Roman" w:hAnsi="Times New Roman"/>
          <w:sz w:val="26"/>
          <w:szCs w:val="26"/>
        </w:rPr>
        <w:t>штатных расписаний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в течение пяти рабочих дней со дня их утверждения;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б) </w:t>
      </w:r>
      <w:r w:rsidRPr="00DD1AA8">
        <w:rPr>
          <w:rFonts w:ascii="Times New Roman" w:hAnsi="Times New Roman"/>
          <w:color w:val="000000"/>
          <w:sz w:val="26"/>
          <w:szCs w:val="26"/>
        </w:rPr>
        <w:t>возвращать в течение трех рабочих дней с момента получения неиспользованные бюджетные средства на единый счет бюджета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Аршановский сельсовет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. В случае невозврата главным распорядителем неиспользованных средств </w:t>
      </w:r>
      <w:r>
        <w:rPr>
          <w:rFonts w:ascii="Times New Roman" w:hAnsi="Times New Roman"/>
          <w:color w:val="000000"/>
          <w:sz w:val="26"/>
          <w:szCs w:val="26"/>
        </w:rPr>
        <w:t>Управление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финансов</w:t>
      </w:r>
      <w:r>
        <w:rPr>
          <w:rFonts w:ascii="Times New Roman" w:hAnsi="Times New Roman"/>
          <w:color w:val="000000"/>
          <w:sz w:val="26"/>
          <w:szCs w:val="26"/>
        </w:rPr>
        <w:t xml:space="preserve"> и экономики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вправе отклонять поступающие от него заявки на финансирование до момента возврата указанных средств.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" w:name="Par25"/>
      <w:bookmarkStart w:id="2" w:name="Par27"/>
      <w:bookmarkEnd w:id="1"/>
      <w:bookmarkEnd w:id="2"/>
      <w:r>
        <w:rPr>
          <w:rFonts w:ascii="Times New Roman" w:hAnsi="Times New Roman"/>
          <w:color w:val="000000"/>
          <w:sz w:val="26"/>
          <w:szCs w:val="26"/>
        </w:rPr>
        <w:t>4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. Установить, что органы </w:t>
      </w:r>
      <w:r>
        <w:rPr>
          <w:rFonts w:ascii="Times New Roman" w:hAnsi="Times New Roman"/>
          <w:color w:val="000000"/>
          <w:sz w:val="26"/>
          <w:szCs w:val="26"/>
        </w:rPr>
        <w:t>исполнительной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власти и </w:t>
      </w:r>
      <w:r>
        <w:rPr>
          <w:rFonts w:ascii="Times New Roman" w:hAnsi="Times New Roman"/>
          <w:color w:val="000000"/>
          <w:sz w:val="26"/>
          <w:szCs w:val="26"/>
        </w:rPr>
        <w:t xml:space="preserve">муниципальные 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учреждения </w:t>
      </w:r>
      <w:r>
        <w:rPr>
          <w:rFonts w:ascii="Times New Roman" w:hAnsi="Times New Roman"/>
          <w:color w:val="000000"/>
          <w:sz w:val="26"/>
          <w:szCs w:val="26"/>
        </w:rPr>
        <w:t>муниципального образования Аршановский сельсовет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применяют для ведения бюджетного учета формы регистров, утвержденные </w:t>
      </w:r>
      <w:hyperlink r:id="rId5" w:history="1">
        <w:r w:rsidRPr="00DD1AA8">
          <w:rPr>
            <w:rFonts w:ascii="Times New Roman" w:hAnsi="Times New Roman"/>
            <w:color w:val="000000"/>
            <w:sz w:val="26"/>
            <w:szCs w:val="26"/>
          </w:rPr>
          <w:t>приказом</w:t>
        </w:r>
      </w:hyperlink>
      <w:r w:rsidRPr="00DD1AA8">
        <w:rPr>
          <w:rFonts w:ascii="Times New Roman" w:hAnsi="Times New Roman"/>
          <w:color w:val="000000"/>
          <w:sz w:val="26"/>
          <w:szCs w:val="26"/>
        </w:rPr>
        <w:t xml:space="preserve"> Министерства финансов Российской Федерации от </w:t>
      </w:r>
      <w:r w:rsidRPr="000B43DF">
        <w:rPr>
          <w:rFonts w:ascii="Times New Roman" w:hAnsi="Times New Roman"/>
          <w:sz w:val="26"/>
          <w:szCs w:val="26"/>
        </w:rPr>
        <w:t>30.03.2015 № 52н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862035">
        <w:rPr>
          <w:rFonts w:ascii="Times New Roman" w:hAnsi="Times New Roman"/>
          <w:sz w:val="26"/>
          <w:szCs w:val="26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>
        <w:rPr>
          <w:rFonts w:ascii="Times New Roman" w:hAnsi="Times New Roman"/>
          <w:sz w:val="26"/>
          <w:szCs w:val="26"/>
        </w:rPr>
        <w:t>»</w:t>
      </w:r>
      <w:r w:rsidRPr="00DD1AA8">
        <w:rPr>
          <w:rFonts w:ascii="Times New Roman" w:hAnsi="Times New Roman"/>
          <w:color w:val="000000"/>
          <w:sz w:val="26"/>
          <w:szCs w:val="26"/>
        </w:rPr>
        <w:t>.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3" w:name="Par30"/>
      <w:bookmarkEnd w:id="3"/>
      <w:r>
        <w:rPr>
          <w:rFonts w:ascii="Times New Roman" w:hAnsi="Times New Roman"/>
          <w:color w:val="000000"/>
          <w:sz w:val="26"/>
          <w:szCs w:val="26"/>
        </w:rPr>
        <w:t>5</w:t>
      </w:r>
      <w:r w:rsidRPr="00DD1AA8">
        <w:rPr>
          <w:rFonts w:ascii="Times New Roman" w:hAnsi="Times New Roman"/>
          <w:color w:val="000000"/>
          <w:sz w:val="26"/>
          <w:szCs w:val="26"/>
        </w:rPr>
        <w:t>. Установить, что в 20</w:t>
      </w:r>
      <w:r w:rsidR="000B2A11">
        <w:rPr>
          <w:rFonts w:ascii="Times New Roman" w:hAnsi="Times New Roman"/>
          <w:color w:val="000000"/>
          <w:sz w:val="26"/>
          <w:szCs w:val="26"/>
        </w:rPr>
        <w:t>2</w:t>
      </w:r>
      <w:r w:rsidR="000C360C">
        <w:rPr>
          <w:rFonts w:ascii="Times New Roman" w:hAnsi="Times New Roman"/>
          <w:color w:val="000000"/>
          <w:sz w:val="26"/>
          <w:szCs w:val="26"/>
        </w:rPr>
        <w:t>1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году: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а) </w:t>
      </w:r>
      <w:r w:rsidRPr="00DD1AA8">
        <w:rPr>
          <w:rFonts w:ascii="Times New Roman" w:hAnsi="Times New Roman"/>
          <w:color w:val="000000"/>
          <w:sz w:val="26"/>
          <w:szCs w:val="26"/>
        </w:rPr>
        <w:t>денежные обязательства казенн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учреждени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муниципального образования Аршановский сельсовет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и органов </w:t>
      </w:r>
      <w:r>
        <w:rPr>
          <w:rFonts w:ascii="Times New Roman" w:hAnsi="Times New Roman"/>
          <w:color w:val="000000"/>
          <w:sz w:val="26"/>
          <w:szCs w:val="26"/>
        </w:rPr>
        <w:t>исполнительной власти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, вытекающие из </w:t>
      </w:r>
      <w:r>
        <w:rPr>
          <w:rFonts w:ascii="Times New Roman" w:hAnsi="Times New Roman"/>
          <w:color w:val="000000"/>
          <w:sz w:val="26"/>
          <w:szCs w:val="26"/>
        </w:rPr>
        <w:t>муниципальных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контрактов на поставку товаров, выполнение работ и оказание услуг, принятые сверх лимитов бюджетных обязательств, не подлежат оплате за счет средств бюджета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Аршановский сельсовет</w:t>
      </w:r>
      <w:r w:rsidRPr="00DD1AA8">
        <w:rPr>
          <w:rFonts w:ascii="Times New Roman" w:hAnsi="Times New Roman"/>
          <w:color w:val="000000"/>
          <w:sz w:val="26"/>
          <w:szCs w:val="26"/>
        </w:rPr>
        <w:t>;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б) </w:t>
      </w:r>
      <w:r w:rsidRPr="00DD1AA8">
        <w:rPr>
          <w:rFonts w:ascii="Times New Roman" w:hAnsi="Times New Roman"/>
          <w:color w:val="000000"/>
          <w:sz w:val="26"/>
          <w:szCs w:val="26"/>
        </w:rPr>
        <w:t>сложившаяся на 01 января 20</w:t>
      </w:r>
      <w:r w:rsidR="000B2A11">
        <w:rPr>
          <w:rFonts w:ascii="Times New Roman" w:hAnsi="Times New Roman"/>
          <w:color w:val="000000"/>
          <w:sz w:val="26"/>
          <w:szCs w:val="26"/>
        </w:rPr>
        <w:t>2</w:t>
      </w:r>
      <w:r w:rsidR="000C360C">
        <w:rPr>
          <w:rFonts w:ascii="Times New Roman" w:hAnsi="Times New Roman"/>
          <w:color w:val="000000"/>
          <w:sz w:val="26"/>
          <w:szCs w:val="26"/>
        </w:rPr>
        <w:t>1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года кредиторская задолженность бюджета </w:t>
      </w:r>
      <w:r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Аршановский сельсовет </w:t>
      </w:r>
      <w:r w:rsidRPr="00DD1AA8">
        <w:rPr>
          <w:rFonts w:ascii="Times New Roman" w:hAnsi="Times New Roman"/>
          <w:color w:val="000000"/>
          <w:sz w:val="26"/>
          <w:szCs w:val="26"/>
        </w:rPr>
        <w:t>погашается за счет бюджетных ассигнований, предусмотренных на 20</w:t>
      </w:r>
      <w:r w:rsidR="000B2A11">
        <w:rPr>
          <w:rFonts w:ascii="Times New Roman" w:hAnsi="Times New Roman"/>
          <w:color w:val="000000"/>
          <w:sz w:val="26"/>
          <w:szCs w:val="26"/>
        </w:rPr>
        <w:t>2</w:t>
      </w:r>
      <w:r w:rsidR="000C360C">
        <w:rPr>
          <w:rFonts w:ascii="Times New Roman" w:hAnsi="Times New Roman"/>
          <w:color w:val="000000"/>
          <w:sz w:val="26"/>
          <w:szCs w:val="26"/>
        </w:rPr>
        <w:t>1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год, в размере, не превышающем остатка неиспользованных лимитов бюджетных обязательств по состоянию на 31 декабря 20</w:t>
      </w:r>
      <w:r w:rsidR="000C360C">
        <w:rPr>
          <w:rFonts w:ascii="Times New Roman" w:hAnsi="Times New Roman"/>
          <w:color w:val="000000"/>
          <w:sz w:val="26"/>
          <w:szCs w:val="26"/>
        </w:rPr>
        <w:t>20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года по неисполненным </w:t>
      </w:r>
      <w:r>
        <w:rPr>
          <w:rFonts w:ascii="Times New Roman" w:hAnsi="Times New Roman"/>
          <w:color w:val="000000"/>
          <w:sz w:val="26"/>
          <w:szCs w:val="26"/>
        </w:rPr>
        <w:t>муниципальным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контрактам.</w:t>
      </w:r>
    </w:p>
    <w:p w:rsidR="00AE405A" w:rsidRPr="00EB1381" w:rsidRDefault="00AE405A" w:rsidP="00AE40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4" w:name="Par33"/>
      <w:bookmarkEnd w:id="4"/>
      <w:r w:rsidRPr="00EB1381">
        <w:rPr>
          <w:rFonts w:ascii="Times New Roman" w:hAnsi="Times New Roman"/>
          <w:color w:val="000000"/>
          <w:sz w:val="26"/>
          <w:szCs w:val="26"/>
        </w:rPr>
        <w:t xml:space="preserve">6. Установить, что органы исполнительной власти и муниципальные учреждения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t>Аршановский сельсовет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 при заключении муниципальных контрактов (договоров) о выполнении работ и оказании услуг, на поставку товаров за счет средств бюджета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t>Аршановский сельсовет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 не вправе предусматривать авансовые платежи, если иное не установлено нормативными правовыми актами Российской Федерации, а также за исключением следующих случаев:</w:t>
      </w:r>
    </w:p>
    <w:p w:rsidR="00AE405A" w:rsidRPr="00EB1381" w:rsidRDefault="008F43A2" w:rsidP="00AE40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а) в размере до 100 процентов суммы муниципального контракта (договора), но не более лимитов бюджетных обязательств, подлежащих исполнению за счет средств бюджета муниципального образования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Аршановский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сельсовет в 2020 году, - по муниципальным контрактам, договорам об оказании услуг связи, об обеспечении спутниковой связью, о подписке на печатные издания и об их приобретении, об обучении на курсах повышения квалификации и об оказании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информационно-консультационных услуг в форме проведения семинара, о проведении государственной экспертизы проектной документации и результатов инженерных изысканий, приобретении авиа- и железнодорожных билетов, путевок на санаторно-курортное лечение, путевок для детей в организации отдыха и их оздоровления, услуг по регистрации участников международных и российских (региональных и межрегиональных) форумов, выставок и конференций,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санэпидемилогические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анализы, исследования и испытания, технологическое присоединение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энергопринимающих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устройств, а также по договорам обязательного страхования гражданской ответственности владельцев транспортных средств и оказанию услуг по захоронению твердых бытовых отходов</w:t>
      </w:r>
      <w:r w:rsidR="00AE405A" w:rsidRPr="00EB1381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:rsidR="00AE405A" w:rsidRPr="00EB1381" w:rsidRDefault="00AE405A" w:rsidP="00AE40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B1381">
        <w:rPr>
          <w:rFonts w:ascii="Times New Roman" w:hAnsi="Times New Roman"/>
          <w:color w:val="000000"/>
          <w:sz w:val="26"/>
          <w:szCs w:val="26"/>
        </w:rPr>
        <w:t xml:space="preserve">б) в размере до 20 процентов суммы муниципального контракта (договора), но не более лимитов бюджетных обязательств, подлежащих исполнению за счет средств бюджета  муниципального образования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Аршановский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 в 20</w:t>
      </w:r>
      <w:r w:rsidR="000B2A11">
        <w:rPr>
          <w:rFonts w:ascii="Times New Roman" w:hAnsi="Times New Roman"/>
          <w:color w:val="000000"/>
          <w:sz w:val="26"/>
          <w:szCs w:val="26"/>
        </w:rPr>
        <w:t>2</w:t>
      </w:r>
      <w:r w:rsidR="000C360C">
        <w:rPr>
          <w:rFonts w:ascii="Times New Roman" w:hAnsi="Times New Roman"/>
          <w:color w:val="000000"/>
          <w:sz w:val="26"/>
          <w:szCs w:val="26"/>
        </w:rPr>
        <w:t>1</w:t>
      </w:r>
      <w:r w:rsidR="000B2A1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году,– по муниципальным контрактам (договорам) на </w:t>
      </w:r>
      <w:r>
        <w:rPr>
          <w:rFonts w:ascii="Times New Roman" w:hAnsi="Times New Roman"/>
          <w:color w:val="000000"/>
          <w:sz w:val="26"/>
          <w:szCs w:val="26"/>
        </w:rPr>
        <w:t xml:space="preserve">услуги по проведению исследований и расчетов, </w:t>
      </w:r>
      <w:r w:rsidR="000B1369">
        <w:rPr>
          <w:rFonts w:ascii="Times New Roman" w:hAnsi="Times New Roman"/>
          <w:color w:val="000000"/>
          <w:sz w:val="26"/>
          <w:szCs w:val="26"/>
        </w:rPr>
        <w:t xml:space="preserve">по проведению обследования состояния ГТС, составлению плана и разреза плотины, обследования состояния гидротехнического сооружения, </w:t>
      </w:r>
      <w:r>
        <w:rPr>
          <w:rFonts w:ascii="Times New Roman" w:hAnsi="Times New Roman"/>
          <w:color w:val="000000"/>
          <w:sz w:val="26"/>
          <w:szCs w:val="26"/>
        </w:rPr>
        <w:t>кадастровые работы (формирование земельных участков, межевание, изготовление технических планов),</w:t>
      </w:r>
      <w:r w:rsidR="000B1369">
        <w:rPr>
          <w:rFonts w:ascii="Times New Roman" w:hAnsi="Times New Roman"/>
          <w:color w:val="000000"/>
          <w:sz w:val="26"/>
          <w:szCs w:val="26"/>
        </w:rPr>
        <w:t xml:space="preserve"> работы по установке системы видеонаблюдения,</w:t>
      </w:r>
      <w:r>
        <w:rPr>
          <w:rFonts w:ascii="Times New Roman" w:hAnsi="Times New Roman"/>
          <w:color w:val="000000"/>
          <w:sz w:val="26"/>
          <w:szCs w:val="26"/>
        </w:rPr>
        <w:t xml:space="preserve"> работы по технологическим присоединениям, работы по разработке проектно-сметной документации,  </w:t>
      </w:r>
      <w:r w:rsidRPr="00EB1381">
        <w:rPr>
          <w:rFonts w:ascii="Times New Roman" w:hAnsi="Times New Roman"/>
          <w:color w:val="000000"/>
          <w:sz w:val="26"/>
          <w:szCs w:val="26"/>
        </w:rPr>
        <w:t>работ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 по строительству, реконструкции, капитальному ремонту объектов капитального строительства муниципальной собственности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t>Аршановский сельсовет</w:t>
      </w:r>
      <w:r w:rsidRPr="00EB1381">
        <w:rPr>
          <w:rFonts w:ascii="Times New Roman" w:hAnsi="Times New Roman"/>
          <w:color w:val="000000"/>
          <w:sz w:val="26"/>
          <w:szCs w:val="26"/>
        </w:rPr>
        <w:t>, а также последующее авансирование выполняемых работ в указанном размере после подтверждения выполнения предусмотренных муниципальным контрактом (договором) работ в объеме произведенных авансовых платежей в следующих случаях:</w:t>
      </w:r>
    </w:p>
    <w:p w:rsidR="00AE405A" w:rsidRPr="00EB1381" w:rsidRDefault="00AE405A" w:rsidP="00AE40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B1381">
        <w:rPr>
          <w:rFonts w:ascii="Times New Roman" w:hAnsi="Times New Roman"/>
          <w:color w:val="000000"/>
          <w:sz w:val="26"/>
          <w:szCs w:val="26"/>
        </w:rPr>
        <w:t xml:space="preserve">если объем бюджетных ассигнований на осуществление бюджетных инвестиций в объект капитального строительства муниципальной собственности муниципального образования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Аршановский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 в 20</w:t>
      </w:r>
      <w:r w:rsidR="000B2A11">
        <w:rPr>
          <w:rFonts w:ascii="Times New Roman" w:hAnsi="Times New Roman"/>
          <w:color w:val="000000"/>
          <w:sz w:val="26"/>
          <w:szCs w:val="26"/>
        </w:rPr>
        <w:t>2</w:t>
      </w:r>
      <w:r w:rsidR="000C360C">
        <w:rPr>
          <w:rFonts w:ascii="Times New Roman" w:hAnsi="Times New Roman"/>
          <w:color w:val="000000"/>
          <w:sz w:val="26"/>
          <w:szCs w:val="26"/>
        </w:rPr>
        <w:t>1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 году превышает 10 млн. рублей;</w:t>
      </w:r>
    </w:p>
    <w:p w:rsidR="00AE405A" w:rsidRPr="00EB1381" w:rsidRDefault="00AE405A" w:rsidP="00AE40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B1381">
        <w:rPr>
          <w:rFonts w:ascii="Times New Roman" w:hAnsi="Times New Roman"/>
          <w:color w:val="000000"/>
          <w:sz w:val="26"/>
          <w:szCs w:val="26"/>
        </w:rPr>
        <w:t xml:space="preserve">если бюджетные инвестиции осуществляются в объекты капитального строительства муниципальной собственности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t>Аршановский сельсовет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, относящиеся к системе жизнеобеспечения населения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t>Аршановский сельсовет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 (объекты жилищно-коммунального назначения);</w:t>
      </w:r>
    </w:p>
    <w:p w:rsidR="00AE405A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B1381">
        <w:rPr>
          <w:rFonts w:ascii="Times New Roman" w:hAnsi="Times New Roman"/>
          <w:color w:val="000000"/>
          <w:sz w:val="26"/>
          <w:szCs w:val="26"/>
        </w:rPr>
        <w:t xml:space="preserve">в) в размере до 30 процентов суммы муниципального контракта (договора), но не более лимитов бюджетных обязательств, подлежащих исполнению за счет средств бюджета муниципального образования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Аршановский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 в 20</w:t>
      </w:r>
      <w:r w:rsidR="000B2A11">
        <w:rPr>
          <w:rFonts w:ascii="Times New Roman" w:hAnsi="Times New Roman"/>
          <w:color w:val="000000"/>
          <w:sz w:val="26"/>
          <w:szCs w:val="26"/>
        </w:rPr>
        <w:t>2</w:t>
      </w:r>
      <w:r w:rsidR="000C360C">
        <w:rPr>
          <w:rFonts w:ascii="Times New Roman" w:hAnsi="Times New Roman"/>
          <w:color w:val="000000"/>
          <w:sz w:val="26"/>
          <w:szCs w:val="26"/>
        </w:rPr>
        <w:t>1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 году, – по муниципальным контрактам (договорам) на поставку товаров.</w:t>
      </w:r>
    </w:p>
    <w:p w:rsidR="00AE405A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DD1AA8">
        <w:rPr>
          <w:rFonts w:ascii="Times New Roman" w:hAnsi="Times New Roman"/>
          <w:sz w:val="26"/>
          <w:szCs w:val="26"/>
        </w:rPr>
        <w:t xml:space="preserve">. 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Установить, что: </w:t>
      </w:r>
    </w:p>
    <w:p w:rsidR="00AE405A" w:rsidRPr="00DD1AA8" w:rsidRDefault="00AE405A" w:rsidP="00AE405A">
      <w:pPr>
        <w:pStyle w:val="a5"/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Pr="00DD1AA8">
        <w:rPr>
          <w:rFonts w:ascii="Times New Roman" w:hAnsi="Times New Roman"/>
          <w:sz w:val="26"/>
          <w:szCs w:val="26"/>
        </w:rPr>
        <w:t>не использованные на 01 января 20</w:t>
      </w:r>
      <w:r w:rsidR="000B2A11">
        <w:rPr>
          <w:rFonts w:ascii="Times New Roman" w:hAnsi="Times New Roman"/>
          <w:sz w:val="26"/>
          <w:szCs w:val="26"/>
        </w:rPr>
        <w:t>2</w:t>
      </w:r>
      <w:r w:rsidR="000C360C">
        <w:rPr>
          <w:rFonts w:ascii="Times New Roman" w:hAnsi="Times New Roman"/>
          <w:sz w:val="26"/>
          <w:szCs w:val="26"/>
        </w:rPr>
        <w:t>1</w:t>
      </w:r>
      <w:r w:rsidRPr="00DD1AA8">
        <w:rPr>
          <w:rFonts w:ascii="Times New Roman" w:hAnsi="Times New Roman"/>
          <w:sz w:val="26"/>
          <w:szCs w:val="26"/>
        </w:rPr>
        <w:t> года остатки межбюджетных трансфертов, имеющих целевое назначение,</w:t>
      </w:r>
      <w:r>
        <w:rPr>
          <w:rFonts w:ascii="Times New Roman" w:hAnsi="Times New Roman"/>
          <w:sz w:val="26"/>
          <w:szCs w:val="26"/>
        </w:rPr>
        <w:t xml:space="preserve"> </w:t>
      </w:r>
      <w:r w:rsidRPr="00DD1AA8">
        <w:rPr>
          <w:rFonts w:ascii="Times New Roman" w:hAnsi="Times New Roman"/>
          <w:sz w:val="26"/>
          <w:szCs w:val="26"/>
        </w:rPr>
        <w:t>подлежат возврату в бюджет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 Алтайский район</w:t>
      </w:r>
      <w:r w:rsidRPr="00DD1AA8">
        <w:rPr>
          <w:rFonts w:ascii="Times New Roman" w:hAnsi="Times New Roman"/>
          <w:sz w:val="26"/>
          <w:szCs w:val="26"/>
        </w:rPr>
        <w:t xml:space="preserve"> муниципальными образованиями</w:t>
      </w:r>
      <w:r>
        <w:rPr>
          <w:rFonts w:ascii="Times New Roman" w:hAnsi="Times New Roman"/>
          <w:sz w:val="26"/>
          <w:szCs w:val="26"/>
        </w:rPr>
        <w:t xml:space="preserve"> поселений муниципального образования Алтайский район</w:t>
      </w:r>
      <w:r w:rsidRPr="00DD1AA8">
        <w:rPr>
          <w:rFonts w:ascii="Times New Roman" w:hAnsi="Times New Roman"/>
          <w:sz w:val="26"/>
          <w:szCs w:val="26"/>
        </w:rPr>
        <w:t>, за которыми в соответствии с законодательными и иными нормативными правовыми актами закреплены источники доходов бюджетов муниципальных образований по возврату остатков межб</w:t>
      </w:r>
      <w:r>
        <w:rPr>
          <w:rFonts w:ascii="Times New Roman" w:hAnsi="Times New Roman"/>
          <w:sz w:val="26"/>
          <w:szCs w:val="26"/>
        </w:rPr>
        <w:t xml:space="preserve">юджетных трансфертов, в первые </w:t>
      </w:r>
      <w:r w:rsidR="00E9607E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 </w:t>
      </w:r>
      <w:r w:rsidRPr="00DD1AA8">
        <w:rPr>
          <w:rFonts w:ascii="Times New Roman" w:hAnsi="Times New Roman"/>
          <w:sz w:val="26"/>
          <w:szCs w:val="26"/>
        </w:rPr>
        <w:t>рабочих дней 20</w:t>
      </w:r>
      <w:r w:rsidR="000B2A11">
        <w:rPr>
          <w:rFonts w:ascii="Times New Roman" w:hAnsi="Times New Roman"/>
          <w:sz w:val="26"/>
          <w:szCs w:val="26"/>
        </w:rPr>
        <w:t>2</w:t>
      </w:r>
      <w:r w:rsidR="000C360C">
        <w:rPr>
          <w:rFonts w:ascii="Times New Roman" w:hAnsi="Times New Roman"/>
          <w:sz w:val="26"/>
          <w:szCs w:val="26"/>
        </w:rPr>
        <w:t>1</w:t>
      </w:r>
      <w:r w:rsidRPr="00DD1AA8">
        <w:rPr>
          <w:rFonts w:ascii="Times New Roman" w:hAnsi="Times New Roman"/>
          <w:sz w:val="26"/>
          <w:szCs w:val="26"/>
        </w:rPr>
        <w:t xml:space="preserve"> года;</w:t>
      </w:r>
    </w:p>
    <w:p w:rsidR="00AE405A" w:rsidRDefault="00AE405A" w:rsidP="00AE405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б) </w:t>
      </w:r>
      <w:r w:rsidRPr="00A0294D">
        <w:rPr>
          <w:rFonts w:ascii="Times New Roman" w:hAnsi="Times New Roman"/>
          <w:sz w:val="26"/>
          <w:szCs w:val="26"/>
        </w:rPr>
        <w:t>бюджетны</w:t>
      </w:r>
      <w:r>
        <w:rPr>
          <w:rFonts w:ascii="Times New Roman" w:hAnsi="Times New Roman"/>
          <w:sz w:val="26"/>
          <w:szCs w:val="26"/>
        </w:rPr>
        <w:t>е</w:t>
      </w:r>
      <w:r w:rsidRPr="00A0294D">
        <w:rPr>
          <w:rFonts w:ascii="Times New Roman" w:hAnsi="Times New Roman"/>
          <w:sz w:val="26"/>
          <w:szCs w:val="26"/>
        </w:rPr>
        <w:t xml:space="preserve"> и автономны</w:t>
      </w:r>
      <w:r>
        <w:rPr>
          <w:rFonts w:ascii="Times New Roman" w:hAnsi="Times New Roman"/>
          <w:sz w:val="26"/>
          <w:szCs w:val="26"/>
        </w:rPr>
        <w:t>е</w:t>
      </w:r>
      <w:r w:rsidRPr="00A0294D">
        <w:rPr>
          <w:rFonts w:ascii="Times New Roman" w:hAnsi="Times New Roman"/>
          <w:sz w:val="26"/>
          <w:szCs w:val="26"/>
        </w:rPr>
        <w:t xml:space="preserve"> учреждения</w:t>
      </w:r>
      <w:r>
        <w:rPr>
          <w:rFonts w:ascii="Times New Roman" w:hAnsi="Times New Roman"/>
          <w:sz w:val="26"/>
          <w:szCs w:val="26"/>
        </w:rPr>
        <w:t xml:space="preserve"> обеспечивают </w:t>
      </w:r>
      <w:r w:rsidRPr="00A0294D">
        <w:rPr>
          <w:rFonts w:ascii="Times New Roman" w:hAnsi="Times New Roman"/>
          <w:sz w:val="26"/>
          <w:szCs w:val="26"/>
        </w:rPr>
        <w:t xml:space="preserve">не позднее </w:t>
      </w:r>
      <w:r>
        <w:rPr>
          <w:rFonts w:ascii="Times New Roman" w:hAnsi="Times New Roman"/>
          <w:sz w:val="26"/>
          <w:szCs w:val="26"/>
        </w:rPr>
        <w:t>0</w:t>
      </w:r>
      <w:r w:rsidRPr="00A0294D">
        <w:rPr>
          <w:rFonts w:ascii="Times New Roman" w:hAnsi="Times New Roman"/>
          <w:sz w:val="26"/>
          <w:szCs w:val="26"/>
        </w:rPr>
        <w:t>1 марта 20</w:t>
      </w:r>
      <w:r w:rsidR="000B2A11">
        <w:rPr>
          <w:rFonts w:ascii="Times New Roman" w:hAnsi="Times New Roman"/>
          <w:sz w:val="26"/>
          <w:szCs w:val="26"/>
        </w:rPr>
        <w:t>2</w:t>
      </w:r>
      <w:r w:rsidR="000C360C">
        <w:rPr>
          <w:rFonts w:ascii="Times New Roman" w:hAnsi="Times New Roman"/>
          <w:sz w:val="26"/>
          <w:szCs w:val="26"/>
        </w:rPr>
        <w:t>1</w:t>
      </w:r>
      <w:r w:rsidRPr="00A0294D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>возврат в бюджет</w:t>
      </w:r>
      <w:r w:rsidRPr="00A0294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Алтайский район </w:t>
      </w:r>
      <w:r w:rsidRPr="00A0294D">
        <w:rPr>
          <w:rFonts w:ascii="Times New Roman" w:hAnsi="Times New Roman"/>
          <w:sz w:val="26"/>
          <w:szCs w:val="26"/>
        </w:rPr>
        <w:t>не использованны</w:t>
      </w:r>
      <w:r>
        <w:rPr>
          <w:rFonts w:ascii="Times New Roman" w:hAnsi="Times New Roman"/>
          <w:sz w:val="26"/>
          <w:szCs w:val="26"/>
        </w:rPr>
        <w:t>х</w:t>
      </w:r>
      <w:r w:rsidRPr="00A0294D">
        <w:rPr>
          <w:rFonts w:ascii="Times New Roman" w:hAnsi="Times New Roman"/>
          <w:sz w:val="26"/>
          <w:szCs w:val="26"/>
        </w:rPr>
        <w:t xml:space="preserve"> по состоянию на </w:t>
      </w:r>
      <w:r>
        <w:rPr>
          <w:rFonts w:ascii="Times New Roman" w:hAnsi="Times New Roman"/>
          <w:sz w:val="26"/>
          <w:szCs w:val="26"/>
        </w:rPr>
        <w:t>0</w:t>
      </w:r>
      <w:r w:rsidRPr="00A0294D">
        <w:rPr>
          <w:rFonts w:ascii="Times New Roman" w:hAnsi="Times New Roman"/>
          <w:sz w:val="26"/>
          <w:szCs w:val="26"/>
        </w:rPr>
        <w:t>1 января 20</w:t>
      </w:r>
      <w:r w:rsidR="000B2A11">
        <w:rPr>
          <w:rFonts w:ascii="Times New Roman" w:hAnsi="Times New Roman"/>
          <w:sz w:val="26"/>
          <w:szCs w:val="26"/>
        </w:rPr>
        <w:t>2</w:t>
      </w:r>
      <w:r w:rsidR="000C360C">
        <w:rPr>
          <w:rFonts w:ascii="Times New Roman" w:hAnsi="Times New Roman"/>
          <w:sz w:val="26"/>
          <w:szCs w:val="26"/>
        </w:rPr>
        <w:t>1</w:t>
      </w:r>
      <w:r w:rsidRPr="00A0294D">
        <w:rPr>
          <w:rFonts w:ascii="Times New Roman" w:hAnsi="Times New Roman"/>
          <w:sz w:val="26"/>
          <w:szCs w:val="26"/>
        </w:rPr>
        <w:t xml:space="preserve"> года остатк</w:t>
      </w:r>
      <w:r>
        <w:rPr>
          <w:rFonts w:ascii="Times New Roman" w:hAnsi="Times New Roman"/>
          <w:sz w:val="26"/>
          <w:szCs w:val="26"/>
        </w:rPr>
        <w:t>ов</w:t>
      </w:r>
      <w:r w:rsidRPr="00A0294D">
        <w:rPr>
          <w:rFonts w:ascii="Times New Roman" w:hAnsi="Times New Roman"/>
          <w:sz w:val="26"/>
          <w:szCs w:val="26"/>
        </w:rPr>
        <w:t xml:space="preserve"> субсидий, предоставленны</w:t>
      </w:r>
      <w:r>
        <w:rPr>
          <w:rFonts w:ascii="Times New Roman" w:hAnsi="Times New Roman"/>
          <w:sz w:val="26"/>
          <w:szCs w:val="26"/>
        </w:rPr>
        <w:t>е</w:t>
      </w:r>
      <w:r w:rsidRPr="00A0294D">
        <w:rPr>
          <w:rFonts w:ascii="Times New Roman" w:hAnsi="Times New Roman"/>
          <w:sz w:val="26"/>
          <w:szCs w:val="26"/>
        </w:rPr>
        <w:t xml:space="preserve"> в 20</w:t>
      </w:r>
      <w:r w:rsidR="000C360C">
        <w:rPr>
          <w:rFonts w:ascii="Times New Roman" w:hAnsi="Times New Roman"/>
          <w:sz w:val="26"/>
          <w:szCs w:val="26"/>
        </w:rPr>
        <w:t>20</w:t>
      </w:r>
      <w:r w:rsidRPr="00A0294D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>:</w:t>
      </w:r>
      <w:r w:rsidRPr="00A0294D">
        <w:rPr>
          <w:rFonts w:ascii="Times New Roman" w:hAnsi="Times New Roman"/>
          <w:sz w:val="26"/>
          <w:szCs w:val="26"/>
        </w:rPr>
        <w:t xml:space="preserve"> </w:t>
      </w:r>
    </w:p>
    <w:p w:rsidR="00AE405A" w:rsidRDefault="00AE405A" w:rsidP="00AE405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финансовое обеспечение выполнения муниципальных заданий на оказание муниципальных услуг (выполнение работ), образовавшихся в связи с не достижением установленных муниципальным заданием показателей, характеризующих объем муниципальных услуг (работ) – в объеме, соответствующем не достигнутым показателям муниципального задания данными учреждениями;</w:t>
      </w:r>
    </w:p>
    <w:p w:rsidR="00AE405A" w:rsidRDefault="00AE405A" w:rsidP="00AE405A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A0294D">
        <w:rPr>
          <w:rFonts w:ascii="Times New Roman" w:hAnsi="Times New Roman"/>
          <w:sz w:val="26"/>
          <w:szCs w:val="26"/>
        </w:rPr>
        <w:t>в соответствии с абзацем вторым пункта 1 статьи 78.1 Бюджетного кодекса Российской Федерации, в отношении которых наличие потребности в нап</w:t>
      </w:r>
      <w:r>
        <w:rPr>
          <w:rFonts w:ascii="Times New Roman" w:hAnsi="Times New Roman"/>
          <w:sz w:val="26"/>
          <w:szCs w:val="26"/>
        </w:rPr>
        <w:t>равлении их на те же цели в 20</w:t>
      </w:r>
      <w:r w:rsidR="000C360C">
        <w:rPr>
          <w:rFonts w:ascii="Times New Roman" w:hAnsi="Times New Roman"/>
          <w:sz w:val="26"/>
          <w:szCs w:val="26"/>
        </w:rPr>
        <w:t>20</w:t>
      </w:r>
      <w:r w:rsidRPr="00A0294D">
        <w:rPr>
          <w:rFonts w:ascii="Times New Roman" w:hAnsi="Times New Roman"/>
          <w:sz w:val="26"/>
          <w:szCs w:val="26"/>
        </w:rPr>
        <w:t xml:space="preserve"> году не подтв</w:t>
      </w:r>
      <w:r>
        <w:rPr>
          <w:rFonts w:ascii="Times New Roman" w:hAnsi="Times New Roman"/>
          <w:sz w:val="26"/>
          <w:szCs w:val="26"/>
        </w:rPr>
        <w:t>ерждено в установленном порядке;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8. 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Главным распорядителям принять до </w:t>
      </w:r>
      <w:r w:rsidR="00E9607E">
        <w:rPr>
          <w:rFonts w:ascii="Times New Roman" w:hAnsi="Times New Roman"/>
          <w:color w:val="000000"/>
          <w:sz w:val="26"/>
          <w:szCs w:val="26"/>
        </w:rPr>
        <w:t>31</w:t>
      </w:r>
      <w:r>
        <w:rPr>
          <w:rFonts w:ascii="Times New Roman" w:hAnsi="Times New Roman"/>
          <w:color w:val="000000"/>
          <w:sz w:val="26"/>
          <w:szCs w:val="26"/>
        </w:rPr>
        <w:t xml:space="preserve"> января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20</w:t>
      </w:r>
      <w:r w:rsidR="000B2A11">
        <w:rPr>
          <w:rFonts w:ascii="Times New Roman" w:hAnsi="Times New Roman"/>
          <w:color w:val="000000"/>
          <w:sz w:val="26"/>
          <w:szCs w:val="26"/>
        </w:rPr>
        <w:t>2</w:t>
      </w:r>
      <w:r w:rsidR="000C360C">
        <w:rPr>
          <w:rFonts w:ascii="Times New Roman" w:hAnsi="Times New Roman"/>
          <w:color w:val="000000"/>
          <w:sz w:val="26"/>
          <w:szCs w:val="26"/>
        </w:rPr>
        <w:t>1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года меры по </w:t>
      </w:r>
      <w:r>
        <w:rPr>
          <w:rFonts w:ascii="Times New Roman" w:hAnsi="Times New Roman"/>
          <w:color w:val="000000"/>
          <w:sz w:val="26"/>
          <w:szCs w:val="26"/>
        </w:rPr>
        <w:t xml:space="preserve">предоставлению </w:t>
      </w:r>
      <w:r w:rsidRPr="00DD1AA8">
        <w:rPr>
          <w:rFonts w:ascii="Times New Roman" w:hAnsi="Times New Roman"/>
          <w:color w:val="000000"/>
          <w:sz w:val="26"/>
          <w:szCs w:val="26"/>
        </w:rPr>
        <w:t>подтверждени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в Управление финансов и экономики </w:t>
      </w:r>
      <w:r w:rsidRPr="00DD1AA8">
        <w:rPr>
          <w:rFonts w:ascii="Times New Roman" w:hAnsi="Times New Roman"/>
          <w:color w:val="000000"/>
          <w:sz w:val="26"/>
          <w:szCs w:val="26"/>
        </w:rPr>
        <w:t>потребности в межбюджетных трансфертах, полученных в форме субсидий</w:t>
      </w:r>
      <w:r>
        <w:rPr>
          <w:rFonts w:ascii="Times New Roman" w:hAnsi="Times New Roman"/>
          <w:color w:val="000000"/>
          <w:sz w:val="26"/>
          <w:szCs w:val="26"/>
        </w:rPr>
        <w:t>, субвенций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и иных межбюджетных трансфертов, имеющих целевое назначение, не использованных в 20</w:t>
      </w:r>
      <w:r w:rsidR="000C360C">
        <w:rPr>
          <w:rFonts w:ascii="Times New Roman" w:hAnsi="Times New Roman"/>
          <w:color w:val="000000"/>
          <w:sz w:val="26"/>
          <w:szCs w:val="26"/>
        </w:rPr>
        <w:t>20</w:t>
      </w:r>
      <w:r w:rsidRPr="00DD1AA8">
        <w:rPr>
          <w:rFonts w:ascii="Times New Roman" w:hAnsi="Times New Roman"/>
          <w:color w:val="000000"/>
          <w:sz w:val="26"/>
          <w:szCs w:val="26"/>
        </w:rPr>
        <w:t> году.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9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. Рекомендовать главам муниципальных </w:t>
      </w:r>
      <w:r>
        <w:rPr>
          <w:rFonts w:ascii="Times New Roman" w:hAnsi="Times New Roman"/>
          <w:color w:val="000000"/>
          <w:sz w:val="26"/>
          <w:szCs w:val="26"/>
        </w:rPr>
        <w:t>образований поселений муниципального образования Аршановский сельсовет</w:t>
      </w:r>
      <w:r w:rsidRPr="00DD1AA8">
        <w:rPr>
          <w:rFonts w:ascii="Times New Roman" w:hAnsi="Times New Roman"/>
          <w:color w:val="000000"/>
          <w:sz w:val="26"/>
          <w:szCs w:val="26"/>
        </w:rPr>
        <w:t>: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а) 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представлять в </w:t>
      </w:r>
      <w:r>
        <w:rPr>
          <w:rFonts w:ascii="Times New Roman" w:hAnsi="Times New Roman"/>
          <w:color w:val="000000"/>
          <w:sz w:val="26"/>
          <w:szCs w:val="26"/>
        </w:rPr>
        <w:t>Управление финансов и экономики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решения о бюджетах муниципальных образований на 20</w:t>
      </w:r>
      <w:r w:rsidR="000B2A11">
        <w:rPr>
          <w:rFonts w:ascii="Times New Roman" w:hAnsi="Times New Roman"/>
          <w:color w:val="000000"/>
          <w:sz w:val="26"/>
          <w:szCs w:val="26"/>
        </w:rPr>
        <w:t>2</w:t>
      </w:r>
      <w:r w:rsidR="000C360C">
        <w:rPr>
          <w:rFonts w:ascii="Times New Roman" w:hAnsi="Times New Roman"/>
          <w:color w:val="000000"/>
          <w:sz w:val="26"/>
          <w:szCs w:val="26"/>
        </w:rPr>
        <w:t>1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 и плановый период 20</w:t>
      </w:r>
      <w:r w:rsidR="00E9607E">
        <w:rPr>
          <w:rFonts w:ascii="Times New Roman" w:hAnsi="Times New Roman"/>
          <w:color w:val="000000"/>
          <w:sz w:val="26"/>
          <w:szCs w:val="26"/>
        </w:rPr>
        <w:t>2</w:t>
      </w:r>
      <w:r w:rsidR="000C360C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 xml:space="preserve"> и 202</w:t>
      </w:r>
      <w:r w:rsidR="000C360C">
        <w:rPr>
          <w:rFonts w:ascii="Times New Roman" w:hAnsi="Times New Roman"/>
          <w:color w:val="000000"/>
          <w:sz w:val="26"/>
          <w:szCs w:val="26"/>
        </w:rPr>
        <w:t>3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годов, решения о внесении в них изменений, а также решения о внесении изменений в нормативные правовые акты о налогах и сборах в недельный срок после их принятия представительными органами муниципальных образований;</w:t>
      </w:r>
    </w:p>
    <w:p w:rsidR="00AE405A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б) 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принять решения, аналогичные указанным в </w:t>
      </w:r>
      <w:hyperlink w:anchor="Par25" w:history="1">
        <w:r w:rsidRPr="00326058">
          <w:rPr>
            <w:rFonts w:ascii="Times New Roman" w:hAnsi="Times New Roman"/>
            <w:color w:val="000000"/>
            <w:sz w:val="26"/>
            <w:szCs w:val="26"/>
          </w:rPr>
          <w:t xml:space="preserve">пунктах </w:t>
        </w:r>
      </w:hyperlink>
      <w:r>
        <w:rPr>
          <w:rFonts w:ascii="Times New Roman" w:hAnsi="Times New Roman"/>
          <w:color w:val="000000"/>
          <w:sz w:val="26"/>
          <w:szCs w:val="26"/>
        </w:rPr>
        <w:t>5 и 6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настоящего постановления, в отношении главных распоряд</w:t>
      </w:r>
      <w:r>
        <w:rPr>
          <w:rFonts w:ascii="Times New Roman" w:hAnsi="Times New Roman"/>
          <w:color w:val="000000"/>
          <w:sz w:val="26"/>
          <w:szCs w:val="26"/>
        </w:rPr>
        <w:t>ителей средств местных бюджетов;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в) установить, что в 20</w:t>
      </w:r>
      <w:r w:rsidR="000B2A11">
        <w:rPr>
          <w:rFonts w:ascii="Times New Roman" w:hAnsi="Times New Roman"/>
          <w:color w:val="000000"/>
          <w:sz w:val="26"/>
          <w:szCs w:val="26"/>
        </w:rPr>
        <w:t>2</w:t>
      </w:r>
      <w:r w:rsidR="000C360C"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Fonts w:ascii="Times New Roman" w:hAnsi="Times New Roman"/>
          <w:color w:val="000000"/>
          <w:sz w:val="26"/>
          <w:szCs w:val="26"/>
        </w:rPr>
        <w:t xml:space="preserve"> году не допускается увеличение утвержденных в установленном порядке предельных объемов бюджетных ассигнований по фонду оплаты труда, за исключением оснований, предусмотренных трудовым законодательством Российской Федерации.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10</w:t>
      </w:r>
      <w:r w:rsidRPr="00DD1AA8">
        <w:rPr>
          <w:rFonts w:ascii="Times New Roman" w:hAnsi="Times New Roman"/>
          <w:color w:val="000000"/>
          <w:sz w:val="26"/>
          <w:szCs w:val="26"/>
        </w:rPr>
        <w:t>. Установить, что действие настоящего постановления распространяется на правоотношения, возникшие с 01 января 20</w:t>
      </w:r>
      <w:r w:rsidR="000B2A11">
        <w:rPr>
          <w:rFonts w:ascii="Times New Roman" w:hAnsi="Times New Roman"/>
          <w:color w:val="000000"/>
          <w:sz w:val="26"/>
          <w:szCs w:val="26"/>
        </w:rPr>
        <w:t>2</w:t>
      </w:r>
      <w:r w:rsidR="000C360C">
        <w:rPr>
          <w:rFonts w:ascii="Times New Roman" w:hAnsi="Times New Roman"/>
          <w:color w:val="000000"/>
          <w:sz w:val="26"/>
          <w:szCs w:val="26"/>
        </w:rPr>
        <w:t>1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AE405A" w:rsidRPr="007A358D" w:rsidRDefault="00AE405A" w:rsidP="00AE405A">
      <w:pPr>
        <w:pStyle w:val="ConsNormal"/>
        <w:widowControl/>
        <w:ind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11</w:t>
      </w:r>
      <w:r w:rsidRPr="007A358D">
        <w:rPr>
          <w:rFonts w:ascii="Times New Roman" w:hAnsi="Times New Roman"/>
          <w:sz w:val="26"/>
          <w:szCs w:val="26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/>
          <w:sz w:val="26"/>
          <w:szCs w:val="26"/>
        </w:rPr>
        <w:t xml:space="preserve">главного бухгалтера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0C360C">
        <w:rPr>
          <w:rFonts w:ascii="Times New Roman" w:hAnsi="Times New Roman"/>
          <w:sz w:val="26"/>
          <w:szCs w:val="26"/>
        </w:rPr>
        <w:t>Мокину</w:t>
      </w:r>
      <w:proofErr w:type="spellEnd"/>
      <w:r w:rsidR="000C360C">
        <w:rPr>
          <w:rFonts w:ascii="Times New Roman" w:hAnsi="Times New Roman"/>
          <w:sz w:val="26"/>
          <w:szCs w:val="26"/>
        </w:rPr>
        <w:t xml:space="preserve"> И.Г</w:t>
      </w:r>
      <w:r w:rsidR="00E9607E">
        <w:rPr>
          <w:rFonts w:ascii="Times New Roman" w:hAnsi="Times New Roman"/>
          <w:sz w:val="26"/>
          <w:szCs w:val="26"/>
        </w:rPr>
        <w:t>.</w:t>
      </w:r>
    </w:p>
    <w:p w:rsidR="00AE405A" w:rsidRDefault="00AE405A" w:rsidP="00AE405A">
      <w:pPr>
        <w:pStyle w:val="ConsNormal"/>
        <w:widowControl/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:rsidR="00AE405A" w:rsidRDefault="00AE405A" w:rsidP="00AE405A">
      <w:pPr>
        <w:pStyle w:val="ConsNormal"/>
        <w:widowControl/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:rsidR="00AE405A" w:rsidRDefault="00AE405A" w:rsidP="00AE405A">
      <w:pPr>
        <w:pStyle w:val="ConsNormal"/>
        <w:widowControl/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:rsidR="00AE405A" w:rsidRDefault="00AE405A" w:rsidP="00AE405A">
      <w:pPr>
        <w:pStyle w:val="ConsNormal"/>
        <w:widowControl/>
        <w:ind w:right="-1" w:firstLine="0"/>
        <w:jc w:val="both"/>
        <w:rPr>
          <w:rFonts w:ascii="Times New Roman" w:hAnsi="Times New Roman"/>
          <w:sz w:val="26"/>
          <w:szCs w:val="26"/>
        </w:rPr>
      </w:pP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9356"/>
        <w:gridCol w:w="5103"/>
      </w:tblGrid>
      <w:tr w:rsidR="00AE405A" w:rsidRPr="001B41EF" w:rsidTr="000F7AF6">
        <w:trPr>
          <w:trHeight w:val="1008"/>
        </w:trPr>
        <w:tc>
          <w:tcPr>
            <w:tcW w:w="9356" w:type="dxa"/>
            <w:tcMar>
              <w:left w:w="85" w:type="dxa"/>
              <w:right w:w="85" w:type="dxa"/>
            </w:tcMar>
          </w:tcPr>
          <w:p w:rsidR="00AE405A" w:rsidRPr="00104353" w:rsidRDefault="00AE405A" w:rsidP="000C360C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Аршановского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сельсовета                                                         </w:t>
            </w:r>
            <w:r w:rsidR="000C360C">
              <w:rPr>
                <w:rFonts w:ascii="Times New Roman" w:hAnsi="Times New Roman"/>
                <w:sz w:val="26"/>
                <w:szCs w:val="26"/>
              </w:rPr>
              <w:t xml:space="preserve">Л.Н. </w:t>
            </w:r>
            <w:proofErr w:type="spellStart"/>
            <w:r w:rsidR="000C360C">
              <w:rPr>
                <w:rFonts w:ascii="Times New Roman" w:hAnsi="Times New Roman"/>
                <w:sz w:val="26"/>
                <w:szCs w:val="26"/>
              </w:rPr>
              <w:t>Сыргашев</w:t>
            </w:r>
            <w:proofErr w:type="spellEnd"/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AE405A" w:rsidRPr="00E94800" w:rsidRDefault="00AE405A" w:rsidP="000F7AF6">
            <w:pPr>
              <w:pStyle w:val="a3"/>
              <w:tabs>
                <w:tab w:val="left" w:pos="8460"/>
              </w:tabs>
              <w:ind w:firstLine="0"/>
              <w:jc w:val="right"/>
              <w:rPr>
                <w:color w:val="000000"/>
                <w:lang w:eastAsia="en-US"/>
              </w:rPr>
            </w:pPr>
          </w:p>
        </w:tc>
      </w:tr>
    </w:tbl>
    <w:p w:rsidR="00627580" w:rsidRDefault="00627580"/>
    <w:sectPr w:rsidR="00627580" w:rsidSect="004C2F05">
      <w:pgSz w:w="11906" w:h="16838" w:code="9"/>
      <w:pgMar w:top="567" w:right="851" w:bottom="1134" w:left="1701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405A"/>
    <w:rsid w:val="00015D49"/>
    <w:rsid w:val="000B1369"/>
    <w:rsid w:val="000B2A11"/>
    <w:rsid w:val="000C360C"/>
    <w:rsid w:val="00241735"/>
    <w:rsid w:val="003D225B"/>
    <w:rsid w:val="0041240C"/>
    <w:rsid w:val="006226B3"/>
    <w:rsid w:val="00627580"/>
    <w:rsid w:val="008A2CAB"/>
    <w:rsid w:val="008F43A2"/>
    <w:rsid w:val="009D14CF"/>
    <w:rsid w:val="00A310A8"/>
    <w:rsid w:val="00AE405A"/>
    <w:rsid w:val="00BA05AE"/>
    <w:rsid w:val="00E9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F46F"/>
  <w15:docId w15:val="{E5C1D004-6DC0-4835-9549-6D3C61D5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E40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E405A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uiPriority w:val="99"/>
    <w:rsid w:val="00AE40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Normal">
    <w:name w:val="ConsNormal"/>
    <w:uiPriority w:val="99"/>
    <w:rsid w:val="00AE405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</w:rPr>
  </w:style>
  <w:style w:type="paragraph" w:styleId="a5">
    <w:name w:val="No Spacing"/>
    <w:uiPriority w:val="1"/>
    <w:qFormat/>
    <w:rsid w:val="00AE405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6D1F8E385E27D183ECDAF817C67091F7212E72A101210B8D9F3202CF7333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Пользователь</cp:lastModifiedBy>
  <cp:revision>7</cp:revision>
  <dcterms:created xsi:type="dcterms:W3CDTF">2019-01-24T07:04:00Z</dcterms:created>
  <dcterms:modified xsi:type="dcterms:W3CDTF">2020-12-23T09:16:00Z</dcterms:modified>
</cp:coreProperties>
</file>