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4E4A01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09.1</w:t>
      </w:r>
      <w:r w:rsidR="00AE0781">
        <w:rPr>
          <w:sz w:val="26"/>
          <w:szCs w:val="26"/>
        </w:rPr>
        <w:t>2</w:t>
      </w:r>
      <w:r>
        <w:rPr>
          <w:sz w:val="26"/>
          <w:szCs w:val="26"/>
        </w:rPr>
        <w:t>.2022</w:t>
      </w:r>
      <w:r w:rsidR="007F7505">
        <w:rPr>
          <w:sz w:val="26"/>
          <w:szCs w:val="26"/>
        </w:rPr>
        <w:t>г.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 w:rsidR="00406CC3"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 xml:space="preserve">№ </w:t>
      </w:r>
      <w:r>
        <w:rPr>
          <w:sz w:val="26"/>
          <w:szCs w:val="26"/>
        </w:rPr>
        <w:t>175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</w:t>
      </w:r>
      <w:bookmarkStart w:id="0" w:name="_GoBack"/>
      <w:bookmarkEnd w:id="0"/>
      <w:r>
        <w:rPr>
          <w:sz w:val="26"/>
          <w:szCs w:val="26"/>
        </w:rPr>
        <w:t>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261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07.11.2019 № 267 «Об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>
              <w:rPr>
                <w:sz w:val="26"/>
                <w:szCs w:val="26"/>
              </w:rPr>
              <w:t>а»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06CC3">
        <w:rPr>
          <w:sz w:val="26"/>
          <w:szCs w:val="26"/>
        </w:rPr>
        <w:t xml:space="preserve">с пунктом 2 статьи </w:t>
      </w:r>
      <w:proofErr w:type="gramStart"/>
      <w:r w:rsidR="00406CC3">
        <w:rPr>
          <w:sz w:val="26"/>
          <w:szCs w:val="26"/>
        </w:rPr>
        <w:t xml:space="preserve">387 </w:t>
      </w:r>
      <w:r>
        <w:rPr>
          <w:sz w:val="26"/>
          <w:szCs w:val="26"/>
        </w:rPr>
        <w:t xml:space="preserve"> Налогового</w:t>
      </w:r>
      <w:proofErr w:type="gramEnd"/>
      <w:r>
        <w:rPr>
          <w:sz w:val="26"/>
          <w:szCs w:val="26"/>
        </w:rPr>
        <w:t xml:space="preserve">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решение Совета депутатов Аршановского сельсовета от 07.11.2019 № 267 «Об </w:t>
      </w:r>
      <w:r w:rsidRPr="003E0BFC">
        <w:rPr>
          <w:sz w:val="26"/>
          <w:szCs w:val="26"/>
        </w:rPr>
        <w:t xml:space="preserve">установлении </w:t>
      </w:r>
      <w:r>
        <w:rPr>
          <w:sz w:val="26"/>
          <w:szCs w:val="26"/>
        </w:rPr>
        <w:t>земельного</w:t>
      </w:r>
      <w:r w:rsidRPr="003E0BFC">
        <w:rPr>
          <w:sz w:val="26"/>
          <w:szCs w:val="26"/>
        </w:rPr>
        <w:t xml:space="preserve"> налога</w:t>
      </w:r>
      <w:r>
        <w:rPr>
          <w:sz w:val="26"/>
          <w:szCs w:val="26"/>
        </w:rPr>
        <w:t xml:space="preserve"> на территории </w:t>
      </w:r>
      <w:r w:rsidRPr="003E0BFC">
        <w:rPr>
          <w:sz w:val="26"/>
          <w:szCs w:val="26"/>
        </w:rPr>
        <w:t>Аршановского сельсовет</w:t>
      </w:r>
      <w:r>
        <w:rPr>
          <w:sz w:val="26"/>
          <w:szCs w:val="26"/>
        </w:rPr>
        <w:t>а» (далее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Решение) следующие изменения:</w:t>
      </w:r>
    </w:p>
    <w:p w:rsidR="00097749" w:rsidRDefault="007F7505" w:rsidP="007F7505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1.1. </w:t>
      </w:r>
      <w:r w:rsidR="00E85E8B">
        <w:rPr>
          <w:sz w:val="26"/>
          <w:szCs w:val="26"/>
        </w:rPr>
        <w:t>П</w:t>
      </w:r>
      <w:r w:rsidR="00097749">
        <w:rPr>
          <w:sz w:val="26"/>
          <w:szCs w:val="26"/>
        </w:rPr>
        <w:t>ункт</w:t>
      </w:r>
      <w:r w:rsidR="00E85E8B">
        <w:rPr>
          <w:sz w:val="26"/>
          <w:szCs w:val="26"/>
        </w:rPr>
        <w:t xml:space="preserve"> </w:t>
      </w:r>
      <w:r w:rsidR="00B54BD6">
        <w:rPr>
          <w:sz w:val="26"/>
          <w:szCs w:val="26"/>
        </w:rPr>
        <w:t>2</w:t>
      </w:r>
      <w:r w:rsidR="00BF15C2">
        <w:rPr>
          <w:sz w:val="26"/>
          <w:szCs w:val="26"/>
        </w:rPr>
        <w:t xml:space="preserve"> </w:t>
      </w:r>
      <w:r w:rsidR="00E85E8B">
        <w:rPr>
          <w:sz w:val="26"/>
          <w:szCs w:val="26"/>
        </w:rPr>
        <w:t>изложить в следующей редакции</w:t>
      </w:r>
      <w:r w:rsidR="00B54BD6">
        <w:rPr>
          <w:sz w:val="26"/>
          <w:szCs w:val="26"/>
        </w:rPr>
        <w:t>:</w:t>
      </w:r>
    </w:p>
    <w:p w:rsidR="00B54BD6" w:rsidRDefault="00B54BD6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284B">
        <w:rPr>
          <w:sz w:val="26"/>
          <w:szCs w:val="26"/>
        </w:rPr>
        <w:t>2. Предоставить</w:t>
      </w:r>
      <w:r>
        <w:rPr>
          <w:sz w:val="26"/>
          <w:szCs w:val="26"/>
        </w:rPr>
        <w:t xml:space="preserve"> льгот</w:t>
      </w:r>
      <w:r w:rsidR="00BF15C2">
        <w:rPr>
          <w:sz w:val="26"/>
          <w:szCs w:val="26"/>
        </w:rPr>
        <w:t>у</w:t>
      </w:r>
      <w:r>
        <w:rPr>
          <w:sz w:val="26"/>
          <w:szCs w:val="26"/>
        </w:rPr>
        <w:t xml:space="preserve"> по земельному </w:t>
      </w:r>
      <w:r w:rsidR="004D284B">
        <w:rPr>
          <w:sz w:val="26"/>
          <w:szCs w:val="26"/>
        </w:rPr>
        <w:t>налогу в</w:t>
      </w:r>
      <w:r>
        <w:rPr>
          <w:sz w:val="26"/>
          <w:szCs w:val="26"/>
        </w:rPr>
        <w:t xml:space="preserve"> размере 100% на территории Аршановского сельсовета</w:t>
      </w:r>
      <w:r w:rsidR="00BF15C2">
        <w:rPr>
          <w:sz w:val="26"/>
          <w:szCs w:val="26"/>
        </w:rPr>
        <w:t xml:space="preserve"> гражданам, достигшим возраста 65 лет и старше.».</w:t>
      </w:r>
    </w:p>
    <w:p w:rsidR="007F7505" w:rsidRDefault="007F7505" w:rsidP="001705C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74EEF">
        <w:rPr>
          <w:sz w:val="26"/>
          <w:szCs w:val="26"/>
        </w:rPr>
        <w:t>2.</w:t>
      </w:r>
      <w:r w:rsidR="001705CB" w:rsidRPr="001705CB">
        <w:rPr>
          <w:sz w:val="26"/>
          <w:szCs w:val="26"/>
        </w:rPr>
        <w:t xml:space="preserve"> </w:t>
      </w:r>
      <w:r w:rsidR="001705CB">
        <w:rPr>
          <w:sz w:val="26"/>
          <w:szCs w:val="26"/>
        </w:rPr>
        <w:t>Настоящее решение вступает в силу с 1 января 2023 года, но не ранее чем по истечении одного месяца со дня его официального опубликования (обнародования)</w:t>
      </w:r>
      <w:r w:rsidR="00B36B0A">
        <w:rPr>
          <w:sz w:val="26"/>
          <w:szCs w:val="26"/>
        </w:rPr>
        <w:t>.</w:t>
      </w: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36818" w:rsidRDefault="00736818"/>
    <w:sectPr w:rsidR="007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06048"/>
    <w:rsid w:val="00026BB1"/>
    <w:rsid w:val="00074CA2"/>
    <w:rsid w:val="00097749"/>
    <w:rsid w:val="000A621A"/>
    <w:rsid w:val="000F0926"/>
    <w:rsid w:val="001705CB"/>
    <w:rsid w:val="00174EEF"/>
    <w:rsid w:val="00270711"/>
    <w:rsid w:val="00342AD1"/>
    <w:rsid w:val="00406CC3"/>
    <w:rsid w:val="00487A15"/>
    <w:rsid w:val="004D284B"/>
    <w:rsid w:val="004E4A01"/>
    <w:rsid w:val="005545CC"/>
    <w:rsid w:val="005A34E7"/>
    <w:rsid w:val="00633AEB"/>
    <w:rsid w:val="00634617"/>
    <w:rsid w:val="006E6F30"/>
    <w:rsid w:val="00736818"/>
    <w:rsid w:val="007E330C"/>
    <w:rsid w:val="007F7505"/>
    <w:rsid w:val="008047E0"/>
    <w:rsid w:val="008843B7"/>
    <w:rsid w:val="008E12BB"/>
    <w:rsid w:val="00A354F4"/>
    <w:rsid w:val="00A65669"/>
    <w:rsid w:val="00AE0781"/>
    <w:rsid w:val="00B075AD"/>
    <w:rsid w:val="00B161D9"/>
    <w:rsid w:val="00B36B0A"/>
    <w:rsid w:val="00B54BD6"/>
    <w:rsid w:val="00BF15C2"/>
    <w:rsid w:val="00D63869"/>
    <w:rsid w:val="00DA4979"/>
    <w:rsid w:val="00DF5B2F"/>
    <w:rsid w:val="00E0630A"/>
    <w:rsid w:val="00E819E6"/>
    <w:rsid w:val="00E85E8B"/>
    <w:rsid w:val="00EC0702"/>
    <w:rsid w:val="00ED4EDB"/>
    <w:rsid w:val="00F02A33"/>
    <w:rsid w:val="00F02B98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EAD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cp:lastPrinted>2022-12-14T01:35:00Z</cp:lastPrinted>
  <dcterms:created xsi:type="dcterms:W3CDTF">2021-07-09T03:22:00Z</dcterms:created>
  <dcterms:modified xsi:type="dcterms:W3CDTF">2022-12-14T01:35:00Z</dcterms:modified>
</cp:coreProperties>
</file>