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5" w:rsidRPr="00E737D5" w:rsidRDefault="00E737D5" w:rsidP="00E737D5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8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7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737D5" w:rsidRPr="00E737D5" w:rsidRDefault="00E737D5" w:rsidP="00E737D5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E737D5" w:rsidRPr="00E737D5" w:rsidRDefault="00E737D5" w:rsidP="00E737D5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E737D5" w:rsidRPr="00E737D5" w:rsidRDefault="00E737D5" w:rsidP="00E737D5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</w:t>
      </w:r>
    </w:p>
    <w:p w:rsidR="00E737D5" w:rsidRPr="00E737D5" w:rsidRDefault="00E737D5" w:rsidP="00E737D5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E737D5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E737D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E737D5" w:rsidRPr="00E737D5" w:rsidRDefault="00E737D5" w:rsidP="00E737D5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</w:t>
      </w:r>
    </w:p>
    <w:p w:rsidR="00E737D5" w:rsidRPr="00E737D5" w:rsidRDefault="00E737D5" w:rsidP="00E737D5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3"/>
        <w:spacing w:line="360" w:lineRule="auto"/>
        <w:ind w:firstLine="284"/>
        <w:rPr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E737D5" w:rsidRPr="00E737D5" w:rsidRDefault="00E737D5" w:rsidP="00E737D5">
      <w:pPr>
        <w:pStyle w:val="a3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3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25.06.2014</w:t>
      </w:r>
      <w:r w:rsidRPr="00E737D5">
        <w:rPr>
          <w:rFonts w:ascii="Times New Roman" w:hAnsi="Times New Roman" w:cs="Times New Roman"/>
          <w:b w:val="0"/>
          <w:sz w:val="26"/>
          <w:szCs w:val="26"/>
        </w:rPr>
        <w:t xml:space="preserve">г.          </w:t>
      </w:r>
      <w:r w:rsidRPr="00E737D5">
        <w:rPr>
          <w:rFonts w:ascii="Times New Roman" w:hAnsi="Times New Roman" w:cs="Times New Roman"/>
          <w:b w:val="0"/>
          <w:sz w:val="26"/>
          <w:szCs w:val="26"/>
        </w:rPr>
        <w:tab/>
      </w:r>
      <w:r w:rsidRPr="00E737D5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737D5">
        <w:rPr>
          <w:rFonts w:ascii="Times New Roman" w:hAnsi="Times New Roman" w:cs="Times New Roman"/>
          <w:b w:val="0"/>
          <w:sz w:val="26"/>
          <w:szCs w:val="26"/>
        </w:rPr>
        <w:t>Аршаново</w:t>
      </w:r>
      <w:proofErr w:type="spellEnd"/>
      <w:r w:rsidRPr="00E737D5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</w:p>
    <w:p w:rsidR="00E737D5" w:rsidRPr="00E737D5" w:rsidRDefault="00E737D5" w:rsidP="00E737D5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E737D5" w:rsidRPr="00E737D5" w:rsidRDefault="00E737D5" w:rsidP="00E737D5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E737D5">
        <w:rPr>
          <w:rFonts w:ascii="Times New Roman" w:hAnsi="Times New Roman" w:cs="Times New Roman"/>
          <w:sz w:val="26"/>
          <w:szCs w:val="26"/>
        </w:rPr>
        <w:t xml:space="preserve"> </w:t>
      </w:r>
      <w:r w:rsidRPr="00E737D5">
        <w:rPr>
          <w:rFonts w:ascii="Times New Roman" w:hAnsi="Times New Roman" w:cs="Times New Roman"/>
          <w:sz w:val="26"/>
          <w:szCs w:val="26"/>
        </w:rPr>
        <w:tab/>
      </w:r>
      <w:r w:rsidRPr="00E737D5">
        <w:rPr>
          <w:rFonts w:ascii="Times New Roman" w:hAnsi="Times New Roman" w:cs="Times New Roman"/>
          <w:sz w:val="26"/>
          <w:szCs w:val="26"/>
        </w:rPr>
        <w:tab/>
      </w:r>
      <w:r w:rsidRPr="00E737D5">
        <w:rPr>
          <w:rFonts w:ascii="Times New Roman" w:hAnsi="Times New Roman" w:cs="Times New Roman"/>
          <w:sz w:val="26"/>
          <w:szCs w:val="26"/>
        </w:rPr>
        <w:tab/>
      </w:r>
      <w:r w:rsidRPr="00E737D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E737D5" w:rsidRPr="00E737D5" w:rsidTr="00AE183D">
        <w:trPr>
          <w:trHeight w:val="1887"/>
        </w:trPr>
        <w:tc>
          <w:tcPr>
            <w:tcW w:w="4538" w:type="dxa"/>
          </w:tcPr>
          <w:p w:rsidR="00E737D5" w:rsidRPr="00E737D5" w:rsidRDefault="00E737D5" w:rsidP="00AE183D">
            <w:pPr>
              <w:pStyle w:val="Style8"/>
              <w:widowControl/>
              <w:spacing w:before="120" w:line="274" w:lineRule="exact"/>
              <w:jc w:val="both"/>
              <w:rPr>
                <w:rStyle w:val="FontStyle12"/>
                <w:b w:val="0"/>
                <w:sz w:val="26"/>
                <w:szCs w:val="26"/>
              </w:rPr>
            </w:pPr>
            <w:r w:rsidRPr="00E737D5">
              <w:rPr>
                <w:sz w:val="26"/>
                <w:szCs w:val="26"/>
              </w:rPr>
              <w:t xml:space="preserve"> </w:t>
            </w:r>
            <w:r w:rsidRPr="00E737D5">
              <w:rPr>
                <w:rStyle w:val="FontStyle12"/>
                <w:b w:val="0"/>
                <w:sz w:val="26"/>
                <w:szCs w:val="26"/>
              </w:rPr>
              <w:t xml:space="preserve">Об утверждении Положения о порядке предоставления в аренду объектов муниципальной собственности </w:t>
            </w:r>
            <w:proofErr w:type="spellStart"/>
            <w:r w:rsidRPr="00E737D5">
              <w:rPr>
                <w:rStyle w:val="FontStyle12"/>
                <w:b w:val="0"/>
                <w:sz w:val="26"/>
                <w:szCs w:val="26"/>
              </w:rPr>
              <w:t>Аршановского</w:t>
            </w:r>
            <w:proofErr w:type="spellEnd"/>
            <w:r w:rsidRPr="00E737D5">
              <w:rPr>
                <w:rStyle w:val="FontStyle12"/>
                <w:b w:val="0"/>
                <w:sz w:val="26"/>
                <w:szCs w:val="26"/>
              </w:rPr>
              <w:t xml:space="preserve"> сельсовета</w:t>
            </w:r>
          </w:p>
        </w:tc>
      </w:tr>
    </w:tbl>
    <w:p w:rsidR="00E737D5" w:rsidRPr="00E737D5" w:rsidRDefault="00E737D5" w:rsidP="00E737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37D5" w:rsidRPr="00E737D5" w:rsidRDefault="00E737D5" w:rsidP="00E737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В соответствии с Федеральным законом № 131 - ФЗ от 06.10.2003 года «Об общих принципах организации местного самоуправления», руководствуясь ст.55 Устава муниципального образования </w:t>
      </w:r>
      <w:proofErr w:type="spellStart"/>
      <w:r w:rsidRPr="00E737D5">
        <w:rPr>
          <w:rStyle w:val="FontStyle13"/>
          <w:sz w:val="26"/>
          <w:szCs w:val="26"/>
        </w:rPr>
        <w:t>Аршановский</w:t>
      </w:r>
      <w:proofErr w:type="spellEnd"/>
      <w:r w:rsidRPr="00E737D5">
        <w:rPr>
          <w:rStyle w:val="FontStyle13"/>
          <w:sz w:val="26"/>
          <w:szCs w:val="26"/>
        </w:rPr>
        <w:t xml:space="preserve"> сельсовет </w:t>
      </w:r>
      <w:r w:rsidRPr="00E737D5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E737D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737D5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 РЕШИЛ:</w:t>
      </w: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rPr>
          <w:rFonts w:ascii="Times New Roman" w:hAnsi="Times New Roman" w:cs="Times New Roman"/>
        </w:rPr>
      </w:pP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1.Утвердить Положение о порядке предоставления в аренду объектов муниципальной собственности </w:t>
      </w:r>
      <w:proofErr w:type="spellStart"/>
      <w:r w:rsidRPr="00E737D5">
        <w:rPr>
          <w:rStyle w:val="FontStyle13"/>
          <w:sz w:val="26"/>
          <w:szCs w:val="26"/>
        </w:rPr>
        <w:t>Аршановского</w:t>
      </w:r>
      <w:proofErr w:type="spellEnd"/>
      <w:r w:rsidRPr="00E737D5">
        <w:rPr>
          <w:rStyle w:val="FontStyle13"/>
          <w:sz w:val="26"/>
          <w:szCs w:val="26"/>
        </w:rPr>
        <w:t xml:space="preserve"> сельсовета согласно приложению.</w:t>
      </w: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737D5">
        <w:rPr>
          <w:rStyle w:val="FontStyle13"/>
          <w:sz w:val="26"/>
          <w:szCs w:val="26"/>
        </w:rPr>
        <w:t>2.</w:t>
      </w:r>
      <w:r w:rsidRPr="00E737D5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опубликования (обнародования).</w:t>
      </w:r>
    </w:p>
    <w:p w:rsidR="00E737D5" w:rsidRPr="00E737D5" w:rsidRDefault="00E737D5" w:rsidP="00E737D5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</w:p>
    <w:p w:rsidR="00E737D5" w:rsidRPr="00E737D5" w:rsidRDefault="00E737D5" w:rsidP="00E737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37D5" w:rsidRPr="00E737D5" w:rsidRDefault="00E737D5" w:rsidP="00E73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737D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737D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737D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E737D5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737D5" w:rsidRPr="00E737D5" w:rsidRDefault="00E737D5" w:rsidP="00E73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737D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737D5" w:rsidRPr="00E737D5" w:rsidRDefault="00E737D5" w:rsidP="00E737D5">
      <w:pPr>
        <w:rPr>
          <w:rFonts w:ascii="Times New Roman" w:hAnsi="Times New Roman" w:cs="Times New Roman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lastRenderedPageBreak/>
        <w:t xml:space="preserve">Приложение </w:t>
      </w:r>
      <w:proofErr w:type="gramStart"/>
      <w:r w:rsidRPr="00E737D5">
        <w:rPr>
          <w:rStyle w:val="FontStyle13"/>
          <w:sz w:val="26"/>
          <w:szCs w:val="26"/>
        </w:rPr>
        <w:t>к</w:t>
      </w:r>
      <w:proofErr w:type="gramEnd"/>
      <w:r w:rsidRPr="00E737D5">
        <w:rPr>
          <w:rStyle w:val="FontStyle13"/>
          <w:sz w:val="26"/>
          <w:szCs w:val="26"/>
        </w:rPr>
        <w:t xml:space="preserve"> </w:t>
      </w: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р</w:t>
      </w:r>
      <w:r w:rsidRPr="00E737D5">
        <w:rPr>
          <w:rStyle w:val="FontStyle13"/>
          <w:sz w:val="26"/>
          <w:szCs w:val="26"/>
        </w:rPr>
        <w:t xml:space="preserve">ешению </w:t>
      </w:r>
      <w:r>
        <w:rPr>
          <w:rStyle w:val="FontStyle13"/>
          <w:sz w:val="26"/>
          <w:szCs w:val="26"/>
        </w:rPr>
        <w:t>С</w:t>
      </w:r>
      <w:r w:rsidRPr="00E737D5">
        <w:rPr>
          <w:rStyle w:val="FontStyle13"/>
          <w:sz w:val="26"/>
          <w:szCs w:val="26"/>
        </w:rPr>
        <w:t xml:space="preserve">овета депутатов </w:t>
      </w: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  <w:proofErr w:type="spellStart"/>
      <w:r w:rsidRPr="00E737D5">
        <w:rPr>
          <w:rStyle w:val="FontStyle13"/>
          <w:sz w:val="26"/>
          <w:szCs w:val="26"/>
        </w:rPr>
        <w:t>Аршановского</w:t>
      </w:r>
      <w:proofErr w:type="spellEnd"/>
      <w:r w:rsidRPr="00E737D5">
        <w:rPr>
          <w:rStyle w:val="FontStyle13"/>
          <w:sz w:val="26"/>
          <w:szCs w:val="26"/>
        </w:rPr>
        <w:t xml:space="preserve"> сельсовета</w:t>
      </w:r>
    </w:p>
    <w:p w:rsidR="00E737D5" w:rsidRPr="00E737D5" w:rsidRDefault="00E737D5" w:rsidP="00E737D5">
      <w:pPr>
        <w:pStyle w:val="a5"/>
        <w:jc w:val="center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                                                                                             </w:t>
      </w:r>
      <w:r>
        <w:rPr>
          <w:rStyle w:val="FontStyle13"/>
          <w:sz w:val="26"/>
          <w:szCs w:val="26"/>
        </w:rPr>
        <w:t xml:space="preserve">               </w:t>
      </w:r>
      <w:r w:rsidRPr="00E737D5">
        <w:rPr>
          <w:rStyle w:val="FontStyle13"/>
          <w:sz w:val="26"/>
          <w:szCs w:val="26"/>
        </w:rPr>
        <w:t>от 25.06.2014 № 30</w:t>
      </w:r>
    </w:p>
    <w:p w:rsidR="00E737D5" w:rsidRDefault="00E737D5" w:rsidP="00E737D5">
      <w:pPr>
        <w:pStyle w:val="a5"/>
        <w:ind w:firstLine="284"/>
        <w:jc w:val="center"/>
        <w:rPr>
          <w:rStyle w:val="FontStyle13"/>
          <w:spacing w:val="60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E737D5" w:rsidRPr="00E737D5" w:rsidRDefault="00E737D5" w:rsidP="00E737D5">
      <w:pPr>
        <w:pStyle w:val="a5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О ПОРЯДКЕ ПРЕДОСТАВЛЕНИЯ В АРЕНДУ ОБЪЕКТОВ</w:t>
      </w:r>
    </w:p>
    <w:p w:rsidR="00E737D5" w:rsidRPr="00E737D5" w:rsidRDefault="00E737D5" w:rsidP="00E737D5">
      <w:pPr>
        <w:pStyle w:val="a5"/>
        <w:ind w:firstLine="284"/>
        <w:jc w:val="center"/>
        <w:rPr>
          <w:rStyle w:val="FontStyle12"/>
          <w:b w:val="0"/>
          <w:sz w:val="26"/>
          <w:szCs w:val="26"/>
        </w:rPr>
      </w:pPr>
      <w:r w:rsidRPr="00E737D5">
        <w:rPr>
          <w:rStyle w:val="FontStyle12"/>
          <w:b w:val="0"/>
          <w:sz w:val="26"/>
          <w:szCs w:val="26"/>
        </w:rPr>
        <w:t>МУНИЦИПАЛЬНОЙ СОБСТВЕННОСТИ АРШАНОВСКОГО СЕЛЬСОВЕТА</w:t>
      </w:r>
    </w:p>
    <w:p w:rsidR="00E737D5" w:rsidRPr="00E737D5" w:rsidRDefault="00E737D5" w:rsidP="00E737D5">
      <w:pPr>
        <w:pStyle w:val="a5"/>
        <w:ind w:firstLine="284"/>
        <w:jc w:val="center"/>
      </w:pPr>
    </w:p>
    <w:p w:rsidR="00E737D5" w:rsidRPr="00E737D5" w:rsidRDefault="00E737D5" w:rsidP="00E737D5">
      <w:pPr>
        <w:pStyle w:val="Style6"/>
        <w:widowControl/>
        <w:spacing w:before="5"/>
        <w:ind w:firstLine="284"/>
        <w:jc w:val="center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1. Общие положения.</w:t>
      </w:r>
    </w:p>
    <w:p w:rsidR="00E737D5" w:rsidRPr="00E737D5" w:rsidRDefault="00E737D5" w:rsidP="00E737D5">
      <w:pPr>
        <w:pStyle w:val="Style6"/>
        <w:widowControl/>
        <w:spacing w:before="5"/>
        <w:ind w:firstLine="284"/>
        <w:jc w:val="center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1.1.Настоящее Положение о порядке предоставления в аренду объектов муниципальной собственности </w:t>
      </w:r>
      <w:proofErr w:type="spellStart"/>
      <w:r w:rsidRPr="00E737D5">
        <w:rPr>
          <w:rStyle w:val="FontStyle13"/>
          <w:sz w:val="26"/>
          <w:szCs w:val="26"/>
        </w:rPr>
        <w:t>Аршановского</w:t>
      </w:r>
      <w:proofErr w:type="spellEnd"/>
      <w:r w:rsidRPr="00E737D5">
        <w:rPr>
          <w:rStyle w:val="FontStyle13"/>
          <w:sz w:val="26"/>
          <w:szCs w:val="26"/>
        </w:rPr>
        <w:t xml:space="preserve"> сельсовета (далее - Положение) определяет порядок предоставления в аренду недвижимого имущества, составляющего муниципальную собственность </w:t>
      </w:r>
      <w:proofErr w:type="spellStart"/>
      <w:r w:rsidRPr="00E737D5">
        <w:rPr>
          <w:rStyle w:val="FontStyle13"/>
          <w:sz w:val="26"/>
          <w:szCs w:val="26"/>
        </w:rPr>
        <w:t>Аршановского</w:t>
      </w:r>
      <w:proofErr w:type="spellEnd"/>
      <w:r w:rsidRPr="00E737D5">
        <w:rPr>
          <w:rStyle w:val="FontStyle13"/>
          <w:sz w:val="26"/>
          <w:szCs w:val="26"/>
        </w:rPr>
        <w:t xml:space="preserve"> сельсовета.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1.2.Настоящее Положение разработано в целях: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повышения эффективности использования объектов муниципального имущества; 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обеспечения равенства прав физических и юридических лиц на использование объектов муниципального имущества.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1.3.Правовую основу настоящего Положения составляют Федеральный Закон № 131-ФЗ от 06.10.2003г. «Об общих принципах организации местного самоуправления», Устав муниципального образования </w:t>
      </w:r>
      <w:proofErr w:type="spellStart"/>
      <w:r w:rsidRPr="00E737D5">
        <w:rPr>
          <w:rStyle w:val="FontStyle13"/>
          <w:sz w:val="26"/>
          <w:szCs w:val="26"/>
        </w:rPr>
        <w:t>Аршановский</w:t>
      </w:r>
      <w:proofErr w:type="spellEnd"/>
      <w:r w:rsidRPr="00E737D5">
        <w:rPr>
          <w:rStyle w:val="FontStyle13"/>
          <w:sz w:val="26"/>
          <w:szCs w:val="26"/>
        </w:rPr>
        <w:t xml:space="preserve"> сельсовет (статья 55).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1.4.В соответствии с настоящим Положением в аренду предоставляются следующие виды государственного имущества: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объекты муниципального имущества, составляющие собственность </w:t>
      </w:r>
      <w:proofErr w:type="spellStart"/>
      <w:r w:rsidRPr="00E737D5">
        <w:rPr>
          <w:rStyle w:val="FontStyle13"/>
          <w:sz w:val="26"/>
          <w:szCs w:val="26"/>
        </w:rPr>
        <w:t>Аршановского</w:t>
      </w:r>
      <w:proofErr w:type="spellEnd"/>
      <w:r w:rsidRPr="00E737D5">
        <w:rPr>
          <w:rStyle w:val="FontStyle13"/>
          <w:sz w:val="26"/>
          <w:szCs w:val="26"/>
        </w:rPr>
        <w:t xml:space="preserve"> сельсовета.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1.5.Основными принципами предоставления в аренду объектов муниципального имущества являются: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бюджетная эффективность передачи объектов муниципального имущества в аренду; 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открытость информации о передаваемых в аренду объектах муниципального имущества; 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использование механизма независимой оценки при определении размера арендной платы за использование объектов муниципального имущества.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1.6.Перечень объектов муниципального имущества, которые могут быть предоставлены в аренду, составляется администрацией </w:t>
      </w:r>
      <w:proofErr w:type="spellStart"/>
      <w:r w:rsidRPr="00E737D5">
        <w:rPr>
          <w:rStyle w:val="FontStyle13"/>
          <w:sz w:val="26"/>
          <w:szCs w:val="26"/>
        </w:rPr>
        <w:t>Аршановского</w:t>
      </w:r>
      <w:proofErr w:type="spellEnd"/>
      <w:r w:rsidRPr="00E737D5">
        <w:rPr>
          <w:rStyle w:val="FontStyle13"/>
          <w:sz w:val="26"/>
          <w:szCs w:val="26"/>
        </w:rPr>
        <w:t xml:space="preserve"> сельсовета на основании: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сведений о неиспользуемых объектах муниципального имущества, составляющих собственность поселения.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сведений об истечении сроков договоров аренды в отношении объектов муниципального имущества;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иных сведений.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 xml:space="preserve">1.7.Учет всех договоров аренды, заключаемых в соответствии с настоящим Положением, и реестр объектов муниципального имущества, предоставленных в аренду, ведет администрация </w:t>
      </w:r>
      <w:proofErr w:type="spellStart"/>
      <w:r w:rsidRPr="00E737D5">
        <w:rPr>
          <w:rStyle w:val="FontStyle13"/>
          <w:sz w:val="26"/>
          <w:szCs w:val="26"/>
        </w:rPr>
        <w:t>Аршановского</w:t>
      </w:r>
      <w:proofErr w:type="spellEnd"/>
      <w:r w:rsidRPr="00E737D5">
        <w:rPr>
          <w:rStyle w:val="FontStyle13"/>
          <w:sz w:val="26"/>
          <w:szCs w:val="26"/>
        </w:rPr>
        <w:t xml:space="preserve"> сельсовета.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center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lastRenderedPageBreak/>
        <w:t>2. Порядок предоставления в аренду объектов муниципального имущества, закрепленных за государственными предприятиями, казенными предприятиями и государственными учреждениями, имеющими в соответствии с законодательством Российской Федерации право выступать арендодателями.</w:t>
      </w:r>
    </w:p>
    <w:p w:rsidR="00E737D5" w:rsidRPr="00E737D5" w:rsidRDefault="00E737D5" w:rsidP="00E737D5">
      <w:pPr>
        <w:pStyle w:val="a5"/>
        <w:ind w:firstLine="284"/>
        <w:jc w:val="center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both"/>
        <w:rPr>
          <w:rStyle w:val="FontStyle13"/>
          <w:sz w:val="26"/>
          <w:szCs w:val="26"/>
        </w:rPr>
      </w:pPr>
      <w:r w:rsidRPr="00E737D5">
        <w:rPr>
          <w:rStyle w:val="FontStyle13"/>
          <w:sz w:val="26"/>
          <w:szCs w:val="26"/>
        </w:rPr>
        <w:t>2.1. Основанием для рассмотрения вопроса о предоставления объекта муниципального имущества в аренду являются: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письма государственных унитарных предприятий в администрацию муниципального образования с просьбой разрешить заключение договора аренды объекта муниципального имущества, закрепленного на праве хозяйственного ведения;</w:t>
      </w:r>
      <w:proofErr w:type="gramEnd"/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письма казенных предприятий и государственных учреждений, имеющих в соответствии с действующим законодательством право выступать в качестве арендодателей, с просьбой разрешить заключение договора аренды объекта государственного имущества, закрепленного на праве оперативного управления.</w:t>
      </w: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2.2. </w:t>
      </w:r>
      <w:r w:rsidRPr="00E737D5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предоставленных документов администрация в 30 – </w:t>
      </w:r>
      <w:proofErr w:type="spellStart"/>
      <w:r w:rsidRPr="00E737D5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E737D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E737D5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E737D5">
        <w:rPr>
          <w:rFonts w:ascii="Times New Roman" w:eastAsia="Times New Roman" w:hAnsi="Times New Roman" w:cs="Times New Roman"/>
          <w:sz w:val="26"/>
          <w:szCs w:val="26"/>
        </w:rPr>
        <w:t xml:space="preserve"> срок со дня поступления документов принимает одно из следующих решений:</w:t>
      </w: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7D5">
        <w:rPr>
          <w:rFonts w:ascii="Times New Roman" w:eastAsia="Times New Roman" w:hAnsi="Times New Roman" w:cs="Times New Roman"/>
          <w:sz w:val="26"/>
          <w:szCs w:val="26"/>
        </w:rPr>
        <w:t>Дать согласие на заключение договора аренды;</w:t>
      </w: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7D5">
        <w:rPr>
          <w:rFonts w:ascii="Times New Roman" w:eastAsia="Times New Roman" w:hAnsi="Times New Roman" w:cs="Times New Roman"/>
          <w:sz w:val="26"/>
          <w:szCs w:val="26"/>
        </w:rPr>
        <w:t>Не давать согласие на заключение договора аренды.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2.3.Согласие на предоставление в аренду объектов муниципального имущества</w:t>
      </w: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br/>
        <w:t>государственных предприятий, казенных предприятий и государственных учреждений оформляется путем согласующей подписи договора аренды, проект которого готовит администрация.</w:t>
      </w: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2.4.</w:t>
      </w: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</w:r>
      <w:r w:rsidRPr="00E737D5">
        <w:rPr>
          <w:rFonts w:ascii="Times New Roman" w:eastAsia="Times New Roman" w:hAnsi="Times New Roman" w:cs="Times New Roman"/>
          <w:sz w:val="26"/>
          <w:szCs w:val="26"/>
        </w:rPr>
        <w:t>Заключение договора аренды, договоров безвозмездного пользования, договор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3. Порядок предоставления в аренду объектов муниципального имущества, составляющих собственность муниципального образования.</w:t>
      </w:r>
    </w:p>
    <w:p w:rsidR="00E737D5" w:rsidRPr="00E737D5" w:rsidRDefault="00E737D5" w:rsidP="00E737D5">
      <w:pPr>
        <w:pStyle w:val="a5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3.1.</w:t>
      </w:r>
      <w:r w:rsidRPr="00E737D5">
        <w:rPr>
          <w:rFonts w:eastAsia="Times New Roman"/>
          <w:sz w:val="26"/>
          <w:szCs w:val="26"/>
        </w:rPr>
        <w:t xml:space="preserve"> </w:t>
      </w:r>
      <w:r w:rsidRPr="00E737D5">
        <w:rPr>
          <w:rFonts w:ascii="Times New Roman" w:eastAsia="Times New Roman" w:hAnsi="Times New Roman" w:cs="Times New Roman"/>
          <w:sz w:val="26"/>
          <w:szCs w:val="26"/>
        </w:rPr>
        <w:t>Предоставление в аренду объектов муниципального имущества, составляющих собственность муниципального образования, осуществляется:</w:t>
      </w: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7D5">
        <w:rPr>
          <w:rFonts w:ascii="Times New Roman" w:eastAsia="Times New Roman" w:hAnsi="Times New Roman" w:cs="Times New Roman"/>
          <w:sz w:val="26"/>
          <w:szCs w:val="26"/>
        </w:rPr>
        <w:t>- только по результатам проведения конкурсов или аукционов на право заключения этих договоров.</w:t>
      </w:r>
    </w:p>
    <w:p w:rsidR="00E737D5" w:rsidRPr="00E737D5" w:rsidRDefault="00E737D5" w:rsidP="00E737D5">
      <w:pPr>
        <w:pStyle w:val="a5"/>
        <w:ind w:firstLine="284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4. Договор аренды объекта муниципального имущества.</w:t>
      </w:r>
    </w:p>
    <w:p w:rsidR="00E737D5" w:rsidRPr="00E737D5" w:rsidRDefault="00E737D5" w:rsidP="00E737D5">
      <w:pPr>
        <w:pStyle w:val="a5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4.1. Основным документом, регламентирующим отношения сторон при передаче объектов муниципального имущества в аренду, является договор аренды.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Договор аренды объекта муниципального имущества заключается в соответствии с Гражданским кодексом Российской Федерации. Примерная форма договора аренды разрабатывается и утверждается администрацией муниципального образования.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lastRenderedPageBreak/>
        <w:t xml:space="preserve">4.2.По договорам аренды объектов муниципального имущества, предоставлено право </w:t>
      </w:r>
      <w:proofErr w:type="gramStart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выступать</w:t>
      </w:r>
      <w:proofErr w:type="gramEnd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в качестве арендодателя администрации муниципального образования.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4.3.</w:t>
      </w:r>
      <w:r w:rsidRPr="00E737D5">
        <w:rPr>
          <w:rFonts w:ascii="Times New Roman" w:eastAsia="Times New Roman" w:hAnsi="Times New Roman" w:cs="Times New Roman"/>
          <w:sz w:val="26"/>
          <w:szCs w:val="26"/>
        </w:rPr>
        <w:t xml:space="preserve"> Договор аренды заключается на срок, определенный договором. Законом могут устанавливаться максимальные (предельные) сроки договора для отдельных видов аренды, а также для аренды отдельных видов имущества. Если срок аренды в договоре не определен, договор аренды считается заключенным на неопределенный срок</w:t>
      </w: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4.4.В договоре аренды указываются состав передаваемого в аренду имущества, данные о нем, позволяющие однозначно идентифицировать предмет аренды, отличить его от других, а также размер и порядок внесения арендной платы, срок договора аренды, распределение обязанностей сторон (в том числе по проведению текущего и капитального ремонта), ответственность сторон и др.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Неотъемлемыми приложениями к договору аренды являются поэтажный план передаваемого имущества и акт приема-передачи имущества.</w:t>
      </w:r>
    </w:p>
    <w:p w:rsidR="00E737D5" w:rsidRPr="00E737D5" w:rsidRDefault="00E737D5" w:rsidP="00E737D5">
      <w:pPr>
        <w:pStyle w:val="a5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4.5.В договоре аренды может предусматриваться обязанность арендатора, на основании пункта 4 статьи 935 Гражданского кодекса Российской Федерации, страховать объект государственного имущества, сданный в аренду. Указанный договор страхования относится к добровольным видам страхования до принятия (вступления в силу) соответствующего закона об обязательном страховании. Страховой взнос не входит в арендную плату и уплачивается арендатором в качестве отдельного единовременного платежа в размере и на условиях, определяемых заключаемым договором страхования.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4.6.В текст договора отдельным разделом включаются условия сдачи арендуемых помещений в субаренду.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4.7.Договором аренды должны быть предусмотрены следующие основания расторжения договора аренды по требованию арендодателя: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-неисполнение арендатором условий договора в части полноты и своевременности выплаты арендной платы свыше двух месяцев;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-необходимость использования объектов муниципального имущества, сданных в аренду, для государственных нужд;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-нарушение арендатором порядка передачи арендованных объектов муниципального имущества в субаренду и перенаем.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5. Плата за пользование объектами муниципального имущества.</w:t>
      </w:r>
    </w:p>
    <w:p w:rsidR="00E737D5" w:rsidRPr="00E737D5" w:rsidRDefault="00E737D5" w:rsidP="00E737D5">
      <w:pPr>
        <w:pStyle w:val="a5"/>
        <w:ind w:firstLine="284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5.1.</w:t>
      </w: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  <w:t>За пользование объектом муниципального имущества устанавливается арендная плата в форме определенных в твердой сумме платежей, выплачиваемых периодически. На сумму арендной платы за пользование объектами муниципального имущества начисляется налог на добавленную стоимость (НДС) в соответствии с налоговым законодательством, который перечисляется арендатором отдельным платежным поручением.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5.2.</w:t>
      </w: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  <w:t xml:space="preserve">Размер арендной платы за пользование объектами муниципального имущества устанавливается договором аренды на основании Положения о порядке определения размера арендной платы за пользование объектами муниципальной собственности </w:t>
      </w:r>
      <w:proofErr w:type="spellStart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сельсовета, утверждаемого Решением Совета депутатов </w:t>
      </w:r>
      <w:proofErr w:type="spellStart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сельсовета.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lastRenderedPageBreak/>
        <w:t>5.3.Размер арендной платы по долгосрочным договорам аренды и договорам, заключенным на неопределенный срок, пересматривается администрацией один раз в год, в связи с инфляцией, путем умножения ставок арендной платы, установленных в прошедшем календарном году, на индекс потребительских цен в Российской Федерации за прошедший календарный год. Размер арендной платы по вышеуказанным договорам может изменяться также в связи с изменением порядка определения арендной платы, рыночной ставки арендной платы и других случаях, предусмотренных действующим законодательством.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Примечание: индексация размера арендной платы, определенной по результатам независимой оценки рыночной стоимости объекта муниципального имущества, </w:t>
      </w:r>
      <w:proofErr w:type="gramStart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производится</w:t>
      </w:r>
      <w:proofErr w:type="gramEnd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начиная с 3-го года от года заключения договора аренды.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5.4.Перечисление арендатором арендной платы осуществляется не позднее 10 (десятого) числа текущего месяца.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5.5. Арендная плата за пользование объектами государственного имущества подлежит зачислению в полном объеме в бюджет муниципального образования </w:t>
      </w:r>
      <w:proofErr w:type="spellStart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E737D5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сельсовета.</w:t>
      </w:r>
    </w:p>
    <w:p w:rsidR="00E737D5" w:rsidRPr="00E737D5" w:rsidRDefault="00E737D5" w:rsidP="00E737D5">
      <w:pPr>
        <w:pStyle w:val="a5"/>
        <w:ind w:firstLine="284"/>
        <w:jc w:val="both"/>
        <w:rPr>
          <w:rStyle w:val="FontStyle12"/>
          <w:b w:val="0"/>
          <w:sz w:val="26"/>
          <w:szCs w:val="26"/>
        </w:rPr>
      </w:pPr>
      <w:r w:rsidRPr="00E737D5">
        <w:rPr>
          <w:rStyle w:val="FontStyle12"/>
          <w:b w:val="0"/>
          <w:sz w:val="26"/>
          <w:szCs w:val="26"/>
        </w:rPr>
        <w:t>5.6. Расходы по содержанию переданных в аренду объектов муниципального имущества (эксплуатационные, коммунальные, административно-хозяйственные, а также компенсация налоговых затрат балансодержателя, связанных с объектом муниципального имущества) не включаются в арендную плату. Возмещение указанных расходов производится арендатором по отдельному договору с балансодержателем либо по договорам с соответствующими эксплуатационными организациями.</w:t>
      </w:r>
    </w:p>
    <w:p w:rsidR="00E737D5" w:rsidRPr="00E737D5" w:rsidRDefault="00E737D5" w:rsidP="00E737D5">
      <w:pPr>
        <w:pStyle w:val="a5"/>
        <w:ind w:firstLine="284"/>
        <w:jc w:val="both"/>
      </w:pPr>
    </w:p>
    <w:p w:rsidR="00E737D5" w:rsidRPr="00E737D5" w:rsidRDefault="00E737D5" w:rsidP="00E737D5">
      <w:pPr>
        <w:pStyle w:val="a5"/>
        <w:ind w:firstLine="284"/>
        <w:jc w:val="both"/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pStyle w:val="a5"/>
        <w:ind w:firstLine="284"/>
        <w:jc w:val="right"/>
        <w:rPr>
          <w:rStyle w:val="FontStyle13"/>
          <w:sz w:val="26"/>
          <w:szCs w:val="26"/>
        </w:rPr>
      </w:pPr>
    </w:p>
    <w:p w:rsidR="00E737D5" w:rsidRPr="00E737D5" w:rsidRDefault="00E737D5" w:rsidP="00E737D5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367A4F" w:rsidRPr="00E737D5" w:rsidRDefault="00367A4F"/>
    <w:sectPr w:rsidR="00367A4F" w:rsidRPr="00E737D5" w:rsidSect="00E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7D5"/>
    <w:rsid w:val="00367A4F"/>
    <w:rsid w:val="00E7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7D5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737D5"/>
    <w:rPr>
      <w:rFonts w:ascii="QuantAntiquaC" w:eastAsia="Times New Roman" w:hAnsi="QuantAntiquaC" w:cs="QuantAntiquaC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E73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737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737D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7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737D5"/>
    <w:rPr>
      <w:rFonts w:ascii="Arial" w:hAnsi="Arial" w:cs="Arial"/>
      <w:b/>
      <w:bCs/>
      <w:sz w:val="22"/>
      <w:szCs w:val="22"/>
    </w:rPr>
  </w:style>
  <w:style w:type="paragraph" w:styleId="a5">
    <w:name w:val="No Spacing"/>
    <w:uiPriority w:val="1"/>
    <w:qFormat/>
    <w:rsid w:val="00E737D5"/>
    <w:pPr>
      <w:spacing w:after="0" w:line="240" w:lineRule="auto"/>
    </w:pPr>
  </w:style>
  <w:style w:type="table" w:styleId="a6">
    <w:name w:val="Table Grid"/>
    <w:basedOn w:val="a1"/>
    <w:uiPriority w:val="59"/>
    <w:rsid w:val="00E73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8687</Characters>
  <Application>Microsoft Office Word</Application>
  <DocSecurity>0</DocSecurity>
  <Lines>72</Lines>
  <Paragraphs>20</Paragraphs>
  <ScaleCrop>false</ScaleCrop>
  <Company>МО Аршановский сельсовет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2014-06-24T03:03:00Z</dcterms:created>
  <dcterms:modified xsi:type="dcterms:W3CDTF">2014-06-24T03:04:00Z</dcterms:modified>
</cp:coreProperties>
</file>