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2B" w:rsidRPr="000D5D24" w:rsidRDefault="00D84E2B" w:rsidP="00D84E2B">
      <w:pPr>
        <w:pStyle w:val="1"/>
        <w:jc w:val="lef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0D5D24">
        <w:rPr>
          <w:sz w:val="26"/>
          <w:szCs w:val="26"/>
        </w:rPr>
        <w:t>Российская Федерация</w:t>
      </w:r>
    </w:p>
    <w:p w:rsidR="00D84E2B" w:rsidRPr="000D5D24" w:rsidRDefault="00D84E2B" w:rsidP="00D84E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84E2B" w:rsidRPr="000D5D24" w:rsidRDefault="00D84E2B" w:rsidP="00D84E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84E2B" w:rsidRPr="000D5D24" w:rsidRDefault="00D84E2B" w:rsidP="00D84E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0D5D2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0D5D2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84E2B" w:rsidRPr="000D5D24" w:rsidRDefault="00D84E2B" w:rsidP="00D84E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4E2B" w:rsidRPr="00DA37DF" w:rsidRDefault="00D84E2B" w:rsidP="00D84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E2B" w:rsidRPr="00DA37DF" w:rsidRDefault="00D84E2B" w:rsidP="00D84E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7D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84E2B" w:rsidRPr="00DA37DF" w:rsidRDefault="00D84E2B" w:rsidP="00D84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E2B" w:rsidRPr="00DA37DF" w:rsidRDefault="00D84E2B" w:rsidP="00D84E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21.03.2012</w:t>
      </w:r>
      <w:r w:rsidRPr="00DA37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="00E11312">
        <w:rPr>
          <w:rFonts w:ascii="Times New Roman" w:hAnsi="Times New Roman" w:cs="Times New Roman"/>
          <w:sz w:val="26"/>
          <w:szCs w:val="26"/>
        </w:rPr>
        <w:t>6</w:t>
      </w:r>
    </w:p>
    <w:p w:rsidR="00D84E2B" w:rsidRPr="00DA37DF" w:rsidRDefault="00D84E2B" w:rsidP="00D84E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DA37DF">
        <w:rPr>
          <w:rFonts w:ascii="Times New Roman" w:hAnsi="Times New Roman" w:cs="Times New Roman"/>
          <w:sz w:val="26"/>
          <w:szCs w:val="26"/>
        </w:rPr>
        <w:t>Аршаново</w:t>
      </w:r>
      <w:proofErr w:type="spellEnd"/>
    </w:p>
    <w:p w:rsidR="00D84E2B" w:rsidRDefault="00D84E2B" w:rsidP="000F1C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4E2B" w:rsidRDefault="00D84E2B" w:rsidP="000F1C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4E2B" w:rsidRDefault="00D84E2B" w:rsidP="000F1C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4E2B" w:rsidRDefault="00D84E2B" w:rsidP="00D84E2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9"/>
      </w:tblGrid>
      <w:tr w:rsidR="000F58CD" w:rsidRPr="00D84E2B" w:rsidTr="000F58CD">
        <w:trPr>
          <w:trHeight w:val="1260"/>
        </w:trPr>
        <w:tc>
          <w:tcPr>
            <w:tcW w:w="5199" w:type="dxa"/>
          </w:tcPr>
          <w:p w:rsidR="000F58CD" w:rsidRPr="00D84E2B" w:rsidRDefault="000F58CD" w:rsidP="000F58C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84E2B">
              <w:rPr>
                <w:sz w:val="26"/>
                <w:szCs w:val="26"/>
              </w:rPr>
              <w:t xml:space="preserve">Об определении </w:t>
            </w:r>
            <w:bookmarkStart w:id="0" w:name="YANDEX_0"/>
            <w:bookmarkEnd w:id="0"/>
            <w:r w:rsidRPr="00D84E2B">
              <w:rPr>
                <w:sz w:val="26"/>
                <w:szCs w:val="26"/>
              </w:rPr>
              <w:t> </w:t>
            </w:r>
            <w:r w:rsidRPr="00D84E2B">
              <w:rPr>
                <w:rStyle w:val="highlight"/>
                <w:sz w:val="26"/>
                <w:szCs w:val="26"/>
              </w:rPr>
              <w:t> форм </w:t>
            </w:r>
            <w:r w:rsidRPr="00D84E2B">
              <w:rPr>
                <w:sz w:val="26"/>
                <w:szCs w:val="26"/>
              </w:rPr>
              <w:t xml:space="preserve"> </w:t>
            </w:r>
            <w:bookmarkStart w:id="1" w:name="YANDEX_1"/>
            <w:bookmarkEnd w:id="1"/>
            <w:r w:rsidRPr="00D84E2B">
              <w:rPr>
                <w:rStyle w:val="highlight"/>
                <w:sz w:val="26"/>
                <w:szCs w:val="26"/>
              </w:rPr>
              <w:t> участия </w:t>
            </w:r>
            <w:r w:rsidRPr="00D84E2B">
              <w:rPr>
                <w:sz w:val="26"/>
                <w:szCs w:val="26"/>
              </w:rPr>
              <w:t xml:space="preserve"> </w:t>
            </w:r>
            <w:bookmarkStart w:id="2" w:name="YANDEX_2"/>
            <w:bookmarkEnd w:id="2"/>
            <w:r w:rsidRPr="00D84E2B">
              <w:rPr>
                <w:rStyle w:val="highlight"/>
                <w:sz w:val="26"/>
                <w:szCs w:val="26"/>
              </w:rPr>
              <w:t> граждан</w:t>
            </w:r>
            <w:bookmarkStart w:id="3" w:name="YANDEX_3"/>
            <w:bookmarkEnd w:id="3"/>
            <w:r w:rsidRPr="00D84E2B">
              <w:rPr>
                <w:sz w:val="26"/>
                <w:szCs w:val="26"/>
              </w:rPr>
              <w:t xml:space="preserve"> </w:t>
            </w:r>
            <w:r w:rsidRPr="00D84E2B">
              <w:rPr>
                <w:rStyle w:val="highlight"/>
                <w:sz w:val="26"/>
                <w:szCs w:val="26"/>
              </w:rPr>
              <w:t>в </w:t>
            </w:r>
            <w:r w:rsidRPr="00D84E2B">
              <w:rPr>
                <w:sz w:val="26"/>
                <w:szCs w:val="26"/>
              </w:rPr>
              <w:t xml:space="preserve"> </w:t>
            </w:r>
            <w:bookmarkStart w:id="4" w:name="YANDEX_4"/>
            <w:bookmarkEnd w:id="4"/>
            <w:r w:rsidRPr="00D84E2B">
              <w:rPr>
                <w:rStyle w:val="highlight"/>
                <w:sz w:val="26"/>
                <w:szCs w:val="26"/>
              </w:rPr>
              <w:t> обеспечении </w:t>
            </w:r>
            <w:r w:rsidRPr="00D84E2B">
              <w:rPr>
                <w:sz w:val="26"/>
                <w:szCs w:val="26"/>
              </w:rPr>
              <w:t xml:space="preserve"> </w:t>
            </w:r>
            <w:bookmarkStart w:id="5" w:name="YANDEX_5"/>
            <w:bookmarkEnd w:id="5"/>
            <w:r w:rsidRPr="00D84E2B">
              <w:rPr>
                <w:rStyle w:val="highlight"/>
                <w:sz w:val="26"/>
                <w:szCs w:val="26"/>
              </w:rPr>
              <w:t> п</w:t>
            </w:r>
            <w:r w:rsidRPr="00D84E2B">
              <w:rPr>
                <w:sz w:val="26"/>
                <w:szCs w:val="26"/>
              </w:rPr>
              <w:t xml:space="preserve">ервичных  </w:t>
            </w:r>
            <w:bookmarkStart w:id="6" w:name="YANDEX_6"/>
            <w:bookmarkEnd w:id="6"/>
            <w:r w:rsidRPr="00D84E2B">
              <w:rPr>
                <w:rStyle w:val="highlight"/>
                <w:sz w:val="26"/>
                <w:szCs w:val="26"/>
              </w:rPr>
              <w:t> мер</w:t>
            </w:r>
            <w:r w:rsidRPr="00D84E2B">
              <w:rPr>
                <w:sz w:val="26"/>
                <w:szCs w:val="26"/>
              </w:rPr>
              <w:t xml:space="preserve"> </w:t>
            </w:r>
            <w:bookmarkStart w:id="7" w:name="YANDEX_7"/>
            <w:bookmarkEnd w:id="7"/>
            <w:r w:rsidRPr="00D84E2B">
              <w:rPr>
                <w:rStyle w:val="highlight"/>
                <w:sz w:val="26"/>
                <w:szCs w:val="26"/>
              </w:rPr>
              <w:t> пожарной</w:t>
            </w:r>
            <w:bookmarkStart w:id="8" w:name="YANDEX_8"/>
            <w:bookmarkEnd w:id="8"/>
            <w:r w:rsidRPr="00D84E2B">
              <w:rPr>
                <w:rStyle w:val="highlight"/>
                <w:sz w:val="26"/>
                <w:szCs w:val="26"/>
              </w:rPr>
              <w:t xml:space="preserve"> безопасности</w:t>
            </w:r>
            <w:r w:rsidRPr="00D84E2B">
              <w:rPr>
                <w:sz w:val="26"/>
                <w:szCs w:val="26"/>
              </w:rPr>
              <w:t>, в том числе в 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D84E2B">
              <w:rPr>
                <w:sz w:val="26"/>
                <w:szCs w:val="26"/>
              </w:rPr>
              <w:t xml:space="preserve">добровольной </w:t>
            </w:r>
            <w:bookmarkStart w:id="9" w:name="YANDEX_9"/>
            <w:bookmarkEnd w:id="9"/>
            <w:r w:rsidRPr="00D84E2B">
              <w:rPr>
                <w:rStyle w:val="highlight"/>
                <w:sz w:val="26"/>
                <w:szCs w:val="26"/>
              </w:rPr>
              <w:t> пожарной </w:t>
            </w:r>
            <w:r w:rsidRPr="00D84E2B">
              <w:rPr>
                <w:sz w:val="26"/>
                <w:szCs w:val="26"/>
              </w:rPr>
              <w:t xml:space="preserve"> охраны</w:t>
            </w:r>
          </w:p>
        </w:tc>
      </w:tr>
    </w:tbl>
    <w:p w:rsidR="000F1CCF" w:rsidRPr="00D83151" w:rsidRDefault="000F1CCF" w:rsidP="000F1CCF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EE0759">
        <w:rPr>
          <w:b/>
          <w:sz w:val="28"/>
          <w:szCs w:val="28"/>
        </w:rPr>
        <w:t> </w:t>
      </w:r>
    </w:p>
    <w:p w:rsidR="001D3519" w:rsidRPr="00D83151" w:rsidRDefault="000F1CCF" w:rsidP="00D84E2B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15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Федеральными </w:t>
      </w:r>
      <w:r w:rsidR="00D84E2B" w:rsidRPr="00D83151">
        <w:rPr>
          <w:rFonts w:ascii="Times New Roman" w:eastAsia="Times New Roman" w:hAnsi="Times New Roman" w:cs="Times New Roman"/>
          <w:sz w:val="26"/>
          <w:szCs w:val="26"/>
        </w:rPr>
        <w:t>законами</w:t>
      </w:r>
      <w:r w:rsidRPr="00D83151">
        <w:rPr>
          <w:rFonts w:ascii="Times New Roman" w:eastAsia="Times New Roman" w:hAnsi="Times New Roman" w:cs="Times New Roman"/>
          <w:sz w:val="26"/>
          <w:szCs w:val="26"/>
        </w:rPr>
        <w:t xml:space="preserve"> от 21.12.1994 №</w:t>
      </w:r>
      <w:r w:rsidR="00D84E2B" w:rsidRPr="00D831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151">
        <w:rPr>
          <w:rFonts w:ascii="Times New Roman" w:eastAsia="Times New Roman" w:hAnsi="Times New Roman" w:cs="Times New Roman"/>
          <w:sz w:val="26"/>
          <w:szCs w:val="26"/>
        </w:rPr>
        <w:t xml:space="preserve">69-ФЗ «О </w:t>
      </w:r>
      <w:bookmarkStart w:id="10" w:name="YANDEX_10"/>
      <w:bookmarkEnd w:id="10"/>
      <w:r w:rsidRPr="00D83151">
        <w:rPr>
          <w:rStyle w:val="highlight"/>
          <w:rFonts w:ascii="Times New Roman" w:eastAsia="Times New Roman" w:hAnsi="Times New Roman" w:cs="Times New Roman"/>
          <w:sz w:val="26"/>
          <w:szCs w:val="26"/>
        </w:rPr>
        <w:t>пожарной </w:t>
      </w:r>
      <w:bookmarkStart w:id="11" w:name="YANDEX_11"/>
      <w:bookmarkEnd w:id="11"/>
      <w:r w:rsidRPr="00D831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151">
        <w:rPr>
          <w:rStyle w:val="highlight"/>
          <w:rFonts w:ascii="Times New Roman" w:eastAsia="Times New Roman" w:hAnsi="Times New Roman" w:cs="Times New Roman"/>
          <w:sz w:val="26"/>
          <w:szCs w:val="26"/>
        </w:rPr>
        <w:t>безопасности</w:t>
      </w:r>
      <w:r w:rsidRPr="00D83151">
        <w:rPr>
          <w:rFonts w:ascii="Times New Roman" w:eastAsia="Times New Roman" w:hAnsi="Times New Roman" w:cs="Times New Roman"/>
          <w:sz w:val="26"/>
          <w:szCs w:val="26"/>
        </w:rPr>
        <w:t xml:space="preserve">», от 06.10.2003 №131-ФЗ «Об общих принципах местного самоуправления в Российской Федерации» и в целях определения </w:t>
      </w:r>
      <w:bookmarkStart w:id="12" w:name="YANDEX_12"/>
      <w:bookmarkEnd w:id="12"/>
      <w:r w:rsidRPr="00D83151">
        <w:rPr>
          <w:rStyle w:val="highlight"/>
          <w:rFonts w:ascii="Times New Roman" w:eastAsia="Times New Roman" w:hAnsi="Times New Roman" w:cs="Times New Roman"/>
          <w:sz w:val="26"/>
          <w:szCs w:val="26"/>
        </w:rPr>
        <w:t> форм </w:t>
      </w:r>
      <w:r w:rsidRPr="00D831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3" w:name="YANDEX_13"/>
      <w:bookmarkEnd w:id="13"/>
      <w:r w:rsidRPr="00D83151">
        <w:rPr>
          <w:rStyle w:val="highlight"/>
          <w:rFonts w:ascii="Times New Roman" w:eastAsia="Times New Roman" w:hAnsi="Times New Roman" w:cs="Times New Roman"/>
          <w:sz w:val="26"/>
          <w:szCs w:val="26"/>
        </w:rPr>
        <w:t>участия </w:t>
      </w:r>
      <w:r w:rsidRPr="00D831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4" w:name="YANDEX_14"/>
      <w:bookmarkEnd w:id="14"/>
      <w:r w:rsidRPr="00D83151">
        <w:rPr>
          <w:rStyle w:val="highlight"/>
          <w:rFonts w:ascii="Times New Roman" w:eastAsia="Times New Roman" w:hAnsi="Times New Roman" w:cs="Times New Roman"/>
          <w:sz w:val="26"/>
          <w:szCs w:val="26"/>
        </w:rPr>
        <w:t> граждан </w:t>
      </w:r>
      <w:r w:rsidRPr="00D831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5" w:name="YANDEX_15"/>
      <w:bookmarkEnd w:id="15"/>
      <w:r w:rsidRPr="00D83151">
        <w:rPr>
          <w:rStyle w:val="highlight"/>
          <w:rFonts w:ascii="Times New Roman" w:eastAsia="Times New Roman" w:hAnsi="Times New Roman" w:cs="Times New Roman"/>
          <w:sz w:val="26"/>
          <w:szCs w:val="26"/>
        </w:rPr>
        <w:t> в </w:t>
      </w:r>
      <w:r w:rsidRPr="00D831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6" w:name="YANDEX_16"/>
      <w:bookmarkEnd w:id="16"/>
      <w:r w:rsidRPr="00D83151">
        <w:rPr>
          <w:rStyle w:val="highlight"/>
          <w:rFonts w:ascii="Times New Roman" w:eastAsia="Times New Roman" w:hAnsi="Times New Roman" w:cs="Times New Roman"/>
          <w:sz w:val="26"/>
          <w:szCs w:val="26"/>
        </w:rPr>
        <w:t> обеспечении </w:t>
      </w:r>
      <w:r w:rsidRPr="00D831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7" w:name="YANDEX_17"/>
      <w:bookmarkEnd w:id="17"/>
      <w:r w:rsidRPr="00D83151">
        <w:rPr>
          <w:rStyle w:val="highlight"/>
          <w:rFonts w:ascii="Times New Roman" w:eastAsia="Times New Roman" w:hAnsi="Times New Roman" w:cs="Times New Roman"/>
          <w:sz w:val="26"/>
          <w:szCs w:val="26"/>
        </w:rPr>
        <w:t> первичных </w:t>
      </w:r>
      <w:r w:rsidRPr="00D831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8" w:name="YANDEX_18"/>
      <w:bookmarkEnd w:id="18"/>
      <w:r w:rsidRPr="00D83151">
        <w:rPr>
          <w:rStyle w:val="highlight"/>
          <w:rFonts w:ascii="Times New Roman" w:eastAsia="Times New Roman" w:hAnsi="Times New Roman" w:cs="Times New Roman"/>
          <w:sz w:val="26"/>
          <w:szCs w:val="26"/>
        </w:rPr>
        <w:t> мер </w:t>
      </w:r>
      <w:bookmarkStart w:id="19" w:name="YANDEX_19"/>
      <w:bookmarkEnd w:id="19"/>
      <w:r w:rsidR="00FE39B6">
        <w:rPr>
          <w:rStyle w:val="highlight"/>
          <w:rFonts w:ascii="Times New Roman" w:eastAsia="Times New Roman" w:hAnsi="Times New Roman" w:cs="Times New Roman"/>
          <w:sz w:val="26"/>
          <w:szCs w:val="26"/>
        </w:rPr>
        <w:t xml:space="preserve">пожарной </w:t>
      </w:r>
      <w:r w:rsidRPr="00D831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20" w:name="YANDEX_20"/>
      <w:bookmarkEnd w:id="20"/>
      <w:r w:rsidRPr="00D83151">
        <w:rPr>
          <w:rStyle w:val="highlight"/>
          <w:rFonts w:ascii="Times New Roman" w:eastAsia="Times New Roman" w:hAnsi="Times New Roman" w:cs="Times New Roman"/>
          <w:sz w:val="26"/>
          <w:szCs w:val="26"/>
        </w:rPr>
        <w:t>безопасности </w:t>
      </w:r>
      <w:r w:rsidRPr="00D83151">
        <w:rPr>
          <w:rFonts w:ascii="Times New Roman" w:eastAsia="Times New Roman" w:hAnsi="Times New Roman" w:cs="Times New Roman"/>
          <w:sz w:val="26"/>
          <w:szCs w:val="26"/>
        </w:rPr>
        <w:t xml:space="preserve"> и в деятельности добровольной </w:t>
      </w:r>
      <w:bookmarkStart w:id="21" w:name="YANDEX_21"/>
      <w:bookmarkEnd w:id="21"/>
      <w:r w:rsidRPr="00D83151">
        <w:rPr>
          <w:rStyle w:val="highlight"/>
          <w:rFonts w:ascii="Times New Roman" w:eastAsia="Times New Roman" w:hAnsi="Times New Roman" w:cs="Times New Roman"/>
          <w:sz w:val="26"/>
          <w:szCs w:val="26"/>
        </w:rPr>
        <w:t> пожарной </w:t>
      </w:r>
      <w:r w:rsidRPr="00D83151">
        <w:rPr>
          <w:rFonts w:ascii="Times New Roman" w:eastAsia="Times New Roman" w:hAnsi="Times New Roman" w:cs="Times New Roman"/>
          <w:sz w:val="26"/>
          <w:szCs w:val="26"/>
        </w:rPr>
        <w:t xml:space="preserve"> охраны на территории муниципального образования</w:t>
      </w:r>
      <w:r w:rsidR="001D3519" w:rsidRPr="00D831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3519" w:rsidRPr="00D83151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="001D3519" w:rsidRPr="00D83151">
        <w:rPr>
          <w:rFonts w:ascii="Times New Roman" w:eastAsia="Times New Roman" w:hAnsi="Times New Roman" w:cs="Times New Roman"/>
          <w:sz w:val="26"/>
          <w:szCs w:val="26"/>
        </w:rPr>
        <w:t xml:space="preserve"> сельсовет,</w:t>
      </w:r>
    </w:p>
    <w:p w:rsidR="001D3519" w:rsidRDefault="001D3519" w:rsidP="00D84E2B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65C" w:rsidRPr="004E465C" w:rsidRDefault="001D3519" w:rsidP="004E46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E23209">
        <w:rPr>
          <w:rFonts w:ascii="Times New Roman" w:hAnsi="Times New Roman" w:cs="Times New Roman"/>
          <w:sz w:val="26"/>
          <w:szCs w:val="26"/>
        </w:rPr>
        <w:t>:</w:t>
      </w:r>
    </w:p>
    <w:p w:rsidR="00D83151" w:rsidRDefault="00D83151" w:rsidP="00D83151">
      <w:pPr>
        <w:pStyle w:val="a5"/>
        <w:jc w:val="both"/>
        <w:rPr>
          <w:szCs w:val="26"/>
        </w:rPr>
      </w:pPr>
    </w:p>
    <w:p w:rsidR="00D83151" w:rsidRPr="00D83151" w:rsidRDefault="00D83151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 xml:space="preserve">1.Определить,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proofErr w:type="spellStart"/>
      <w:r w:rsidRPr="00D8315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83151">
        <w:rPr>
          <w:rFonts w:ascii="Times New Roman" w:hAnsi="Times New Roman" w:cs="Times New Roman"/>
          <w:sz w:val="26"/>
          <w:szCs w:val="26"/>
        </w:rPr>
        <w:t xml:space="preserve"> сельсовета являются:</w:t>
      </w:r>
    </w:p>
    <w:p w:rsidR="004E465C" w:rsidRPr="00D83151" w:rsidRDefault="004E465C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83151" w:rsidRDefault="004E465C" w:rsidP="00D83151">
      <w:pPr>
        <w:pStyle w:val="a5"/>
        <w:ind w:firstLine="284"/>
        <w:jc w:val="both"/>
        <w:rPr>
          <w:rStyle w:val="highlight"/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 xml:space="preserve">1.1. </w:t>
      </w:r>
      <w:bookmarkStart w:id="22" w:name="YANDEX_32"/>
      <w:bookmarkEnd w:id="22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Формы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</w:t>
      </w:r>
      <w:bookmarkStart w:id="23" w:name="YANDEX_33"/>
      <w:bookmarkEnd w:id="23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участия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</w:t>
      </w:r>
      <w:bookmarkStart w:id="24" w:name="YANDEX_34"/>
      <w:bookmarkEnd w:id="24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граждан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</w:t>
      </w:r>
      <w:bookmarkStart w:id="25" w:name="YANDEX_35"/>
      <w:bookmarkEnd w:id="25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в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</w:t>
      </w:r>
      <w:bookmarkStart w:id="26" w:name="YANDEX_36"/>
      <w:bookmarkEnd w:id="26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обеспечении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</w:t>
      </w:r>
      <w:bookmarkStart w:id="27" w:name="YANDEX_37"/>
      <w:bookmarkEnd w:id="27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первичных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</w:t>
      </w:r>
      <w:bookmarkStart w:id="28" w:name="YANDEX_38"/>
      <w:bookmarkEnd w:id="28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мер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</w:t>
      </w:r>
      <w:bookmarkStart w:id="29" w:name="YANDEX_39"/>
      <w:bookmarkEnd w:id="29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пожарной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</w:t>
      </w:r>
      <w:bookmarkStart w:id="30" w:name="YANDEX_40"/>
      <w:bookmarkEnd w:id="30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</w:t>
      </w:r>
    </w:p>
    <w:p w:rsidR="004E465C" w:rsidRPr="00D83151" w:rsidRDefault="004E465C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Style w:val="highlight"/>
          <w:rFonts w:ascii="Times New Roman" w:hAnsi="Times New Roman" w:cs="Times New Roman"/>
          <w:sz w:val="26"/>
          <w:szCs w:val="26"/>
        </w:rPr>
        <w:t>безопасности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на работе и в быту:</w:t>
      </w:r>
    </w:p>
    <w:p w:rsidR="004E465C" w:rsidRPr="00D83151" w:rsidRDefault="004E465C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 xml:space="preserve">- соблюдение правил </w:t>
      </w:r>
      <w:bookmarkStart w:id="31" w:name="YANDEX_41"/>
      <w:bookmarkEnd w:id="31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пожарной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</w:t>
      </w:r>
      <w:bookmarkStart w:id="32" w:name="YANDEX_42"/>
      <w:bookmarkEnd w:id="32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безопасности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на работе и в быту;</w:t>
      </w:r>
    </w:p>
    <w:p w:rsidR="004E465C" w:rsidRPr="00D83151" w:rsidRDefault="004E465C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 xml:space="preserve">- иметь в помещениях и строениях, находящихся в их собственности (пользовании), </w:t>
      </w:r>
      <w:bookmarkStart w:id="33" w:name="YANDEX_43"/>
      <w:bookmarkEnd w:id="33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первичные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средства тушения пожаров и противопожарный инвентарь в соответствии с правилами </w:t>
      </w:r>
      <w:bookmarkStart w:id="34" w:name="YANDEX_44"/>
      <w:bookmarkEnd w:id="34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пожарной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</w:t>
      </w:r>
      <w:bookmarkStart w:id="35" w:name="YANDEX_45"/>
      <w:bookmarkEnd w:id="35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безопасности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и перечнями, утвержденными соответствующими органами местного самоуправления;</w:t>
      </w:r>
    </w:p>
    <w:p w:rsidR="004E465C" w:rsidRPr="00D83151" w:rsidRDefault="004E465C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 xml:space="preserve">- при обнаружении пожаров немедленно уведомлять о них </w:t>
      </w:r>
      <w:bookmarkStart w:id="36" w:name="YANDEX_46"/>
      <w:bookmarkEnd w:id="36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пожарную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охрану;</w:t>
      </w:r>
    </w:p>
    <w:p w:rsidR="004E465C" w:rsidRPr="00D83151" w:rsidRDefault="004E465C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 xml:space="preserve">- до прибытия </w:t>
      </w:r>
      <w:bookmarkStart w:id="37" w:name="YANDEX_47"/>
      <w:bookmarkEnd w:id="37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пожарной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охраны принимать посильные </w:t>
      </w:r>
      <w:bookmarkStart w:id="38" w:name="YANDEX_48"/>
      <w:bookmarkEnd w:id="38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меры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по спасению людей, имущества и тушению пожаров;</w:t>
      </w:r>
    </w:p>
    <w:p w:rsidR="004E465C" w:rsidRPr="00D83151" w:rsidRDefault="004E465C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 xml:space="preserve">- оказывать содействие </w:t>
      </w:r>
      <w:bookmarkStart w:id="39" w:name="YANDEX_49"/>
      <w:bookmarkEnd w:id="39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пожарной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охране при тушении пожаров;</w:t>
      </w:r>
    </w:p>
    <w:p w:rsidR="004E465C" w:rsidRPr="00D83151" w:rsidRDefault="004E465C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 xml:space="preserve">- выполнять предписания, постановления и иные законные требования должностных лиц государственного </w:t>
      </w:r>
      <w:bookmarkStart w:id="40" w:name="YANDEX_50"/>
      <w:bookmarkEnd w:id="40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пожарного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надзора;</w:t>
      </w:r>
    </w:p>
    <w:p w:rsidR="004E465C" w:rsidRPr="00D83151" w:rsidRDefault="004E465C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>- предоставлять в порядке, установленном законода</w:t>
      </w:r>
      <w:r w:rsidR="00D83151">
        <w:rPr>
          <w:rFonts w:ascii="Times New Roman" w:hAnsi="Times New Roman" w:cs="Times New Roman"/>
          <w:sz w:val="26"/>
          <w:szCs w:val="26"/>
        </w:rPr>
        <w:t xml:space="preserve">тельством Российской Федерации, </w:t>
      </w:r>
      <w:r w:rsidRPr="00D83151">
        <w:rPr>
          <w:rFonts w:ascii="Times New Roman" w:hAnsi="Times New Roman" w:cs="Times New Roman"/>
          <w:sz w:val="26"/>
          <w:szCs w:val="26"/>
        </w:rPr>
        <w:t xml:space="preserve">возможность должностным лицам государственного </w:t>
      </w:r>
      <w:bookmarkStart w:id="41" w:name="YANDEX_51"/>
      <w:bookmarkEnd w:id="41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пожарного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надзора проводить обследования и проверки, </w:t>
      </w:r>
      <w:r w:rsidRPr="00D83151">
        <w:rPr>
          <w:rFonts w:ascii="Times New Roman" w:hAnsi="Times New Roman" w:cs="Times New Roman"/>
          <w:sz w:val="26"/>
          <w:szCs w:val="26"/>
        </w:rPr>
        <w:lastRenderedPageBreak/>
        <w:t xml:space="preserve">принадлежащих им производственных, хозяйственных, жилых и иных помещений и строений в целях </w:t>
      </w:r>
      <w:proofErr w:type="gramStart"/>
      <w:r w:rsidRPr="00D8315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83151">
        <w:rPr>
          <w:rFonts w:ascii="Times New Roman" w:hAnsi="Times New Roman" w:cs="Times New Roman"/>
          <w:sz w:val="26"/>
          <w:szCs w:val="26"/>
        </w:rPr>
        <w:t xml:space="preserve"> соблюдением требований </w:t>
      </w:r>
      <w:bookmarkStart w:id="42" w:name="YANDEX_52"/>
      <w:bookmarkEnd w:id="42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пожарной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</w:t>
      </w:r>
      <w:bookmarkStart w:id="43" w:name="YANDEX_53"/>
      <w:bookmarkEnd w:id="43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безопасности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и пресечения их нарушений.</w:t>
      </w:r>
    </w:p>
    <w:p w:rsidR="004E465C" w:rsidRPr="00D83151" w:rsidRDefault="004E465C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 xml:space="preserve">- оказание помощи органам местного самоуправления в проведении противопожарной пропаганды, формирование общественного мнения и психологических установок на личную и коллективную ответственность за </w:t>
      </w:r>
      <w:bookmarkStart w:id="44" w:name="YANDEX_54"/>
      <w:bookmarkEnd w:id="44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пожарную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</w:t>
      </w:r>
      <w:bookmarkStart w:id="45" w:name="YANDEX_55"/>
      <w:bookmarkEnd w:id="45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безопасность</w:t>
      </w:r>
      <w:r w:rsidRPr="00D83151">
        <w:rPr>
          <w:rFonts w:ascii="Times New Roman" w:hAnsi="Times New Roman" w:cs="Times New Roman"/>
          <w:sz w:val="26"/>
          <w:szCs w:val="26"/>
        </w:rPr>
        <w:t>, в изготовлении и распространении среди населения противопожарных памяток, листовок;</w:t>
      </w:r>
    </w:p>
    <w:p w:rsidR="004E465C" w:rsidRPr="00D83151" w:rsidRDefault="004E465C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 xml:space="preserve">1.2. </w:t>
      </w:r>
      <w:bookmarkStart w:id="46" w:name="YANDEX_56"/>
      <w:bookmarkEnd w:id="46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Формы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</w:t>
      </w:r>
      <w:bookmarkStart w:id="47" w:name="YANDEX_57"/>
      <w:bookmarkEnd w:id="47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участия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</w:t>
      </w:r>
      <w:bookmarkStart w:id="48" w:name="YANDEX_58"/>
      <w:bookmarkEnd w:id="48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граждан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в добровольной </w:t>
      </w:r>
      <w:bookmarkStart w:id="49" w:name="YANDEX_59"/>
      <w:bookmarkEnd w:id="49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пожарной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охране:</w:t>
      </w:r>
    </w:p>
    <w:p w:rsidR="004E465C" w:rsidRPr="00D83151" w:rsidRDefault="004E465C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 xml:space="preserve">- вступление </w:t>
      </w:r>
      <w:bookmarkStart w:id="50" w:name="YANDEX_60"/>
      <w:bookmarkEnd w:id="50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граждан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на добровольной основе в индивидуальном порядке в добровольные </w:t>
      </w:r>
      <w:bookmarkStart w:id="51" w:name="YANDEX_61"/>
      <w:bookmarkEnd w:id="51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пожарные</w:t>
      </w:r>
      <w:r w:rsidRPr="00D83151">
        <w:rPr>
          <w:rFonts w:ascii="Times New Roman" w:hAnsi="Times New Roman" w:cs="Times New Roman"/>
          <w:sz w:val="26"/>
          <w:szCs w:val="26"/>
        </w:rPr>
        <w:t>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4E465C" w:rsidRPr="00D83151" w:rsidRDefault="004E465C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 xml:space="preserve">- </w:t>
      </w:r>
      <w:bookmarkStart w:id="52" w:name="YANDEX_62"/>
      <w:bookmarkEnd w:id="52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участие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в деятельности по </w:t>
      </w:r>
      <w:bookmarkStart w:id="53" w:name="YANDEX_63"/>
      <w:bookmarkEnd w:id="53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обеспечению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</w:t>
      </w:r>
      <w:bookmarkStart w:id="54" w:name="YANDEX_64"/>
      <w:bookmarkEnd w:id="54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пожарной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</w:t>
      </w:r>
      <w:bookmarkStart w:id="55" w:name="YANDEX_65"/>
      <w:bookmarkEnd w:id="55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безопасности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на соответствующей территории муниципального образования (организации);</w:t>
      </w:r>
    </w:p>
    <w:p w:rsidR="004E465C" w:rsidRPr="00D83151" w:rsidRDefault="004E465C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 xml:space="preserve">- </w:t>
      </w:r>
      <w:bookmarkStart w:id="56" w:name="YANDEX_66"/>
      <w:bookmarkEnd w:id="56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участие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в обучении детей дошкольного и школьного возраста, учащихся образовательных учреждений, работоспособного населения и пенсионеров </w:t>
      </w:r>
      <w:bookmarkStart w:id="57" w:name="YANDEX_67"/>
      <w:bookmarkEnd w:id="57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мерам </w:t>
      </w:r>
      <w:bookmarkStart w:id="58" w:name="YANDEX_68"/>
      <w:bookmarkEnd w:id="58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пожарной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</w:t>
      </w:r>
      <w:bookmarkStart w:id="59" w:name="YANDEX_69"/>
      <w:bookmarkEnd w:id="59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безопасности</w:t>
      </w:r>
      <w:proofErr w:type="gramStart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</w:t>
      </w:r>
      <w:r w:rsidRPr="00D8315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83151">
        <w:rPr>
          <w:rFonts w:ascii="Times New Roman" w:hAnsi="Times New Roman" w:cs="Times New Roman"/>
          <w:sz w:val="26"/>
          <w:szCs w:val="26"/>
        </w:rPr>
        <w:t xml:space="preserve"> а также в осуществлении их подготовки к действиям при возникновении пожара;</w:t>
      </w:r>
    </w:p>
    <w:p w:rsidR="004E465C" w:rsidRPr="00D83151" w:rsidRDefault="004E465C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 xml:space="preserve">- </w:t>
      </w:r>
      <w:bookmarkStart w:id="60" w:name="YANDEX_70"/>
      <w:bookmarkEnd w:id="60"/>
      <w:r w:rsidRPr="00D83151">
        <w:rPr>
          <w:rStyle w:val="highlight"/>
          <w:rFonts w:ascii="Times New Roman" w:hAnsi="Times New Roman" w:cs="Times New Roman"/>
          <w:sz w:val="26"/>
          <w:szCs w:val="26"/>
        </w:rPr>
        <w:t> участие </w:t>
      </w:r>
      <w:r w:rsidRPr="00D83151">
        <w:rPr>
          <w:rFonts w:ascii="Times New Roman" w:hAnsi="Times New Roman" w:cs="Times New Roman"/>
          <w:sz w:val="26"/>
          <w:szCs w:val="26"/>
        </w:rPr>
        <w:t xml:space="preserve"> в проведении противопожарной пропаганды;</w:t>
      </w:r>
    </w:p>
    <w:p w:rsidR="004E465C" w:rsidRPr="00D83151" w:rsidRDefault="00D83151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E465C" w:rsidRPr="00D83151">
        <w:rPr>
          <w:rFonts w:ascii="Times New Roman" w:hAnsi="Times New Roman" w:cs="Times New Roman"/>
          <w:sz w:val="26"/>
          <w:szCs w:val="26"/>
        </w:rPr>
        <w:t xml:space="preserve">участие в несении службы (дежурства) в подразделениях </w:t>
      </w:r>
      <w:bookmarkStart w:id="61" w:name="YANDEX_71"/>
      <w:bookmarkEnd w:id="61"/>
      <w:r w:rsidR="004E465C" w:rsidRPr="00D83151">
        <w:rPr>
          <w:rStyle w:val="highlight"/>
          <w:rFonts w:ascii="Times New Roman" w:hAnsi="Times New Roman" w:cs="Times New Roman"/>
          <w:sz w:val="26"/>
          <w:szCs w:val="26"/>
        </w:rPr>
        <w:t> пожарной </w:t>
      </w:r>
      <w:bookmarkStart w:id="62" w:name="YANDEX_LAST"/>
      <w:bookmarkEnd w:id="62"/>
      <w:r w:rsidR="004E465C" w:rsidRPr="00D83151">
        <w:rPr>
          <w:rFonts w:ascii="Times New Roman" w:hAnsi="Times New Roman" w:cs="Times New Roman"/>
          <w:sz w:val="26"/>
          <w:szCs w:val="26"/>
        </w:rPr>
        <w:t xml:space="preserve"> добровольной охраны;</w:t>
      </w:r>
    </w:p>
    <w:p w:rsidR="004E465C" w:rsidRPr="00D83151" w:rsidRDefault="004E465C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>- участие в предупреждении пожаров;</w:t>
      </w:r>
    </w:p>
    <w:p w:rsidR="004E465C" w:rsidRPr="00D83151" w:rsidRDefault="004E465C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>- участие в тушении пожаров;</w:t>
      </w:r>
    </w:p>
    <w:p w:rsidR="004E465C" w:rsidRPr="00D83151" w:rsidRDefault="004E465C" w:rsidP="00D8315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>- 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:rsidR="004E465C" w:rsidRPr="00D83151" w:rsidRDefault="004E465C" w:rsidP="00B25BBA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151">
        <w:rPr>
          <w:rFonts w:ascii="Times New Roman" w:hAnsi="Times New Roman" w:cs="Times New Roman"/>
          <w:sz w:val="26"/>
          <w:szCs w:val="26"/>
        </w:rPr>
        <w:t xml:space="preserve">2.Контроль </w:t>
      </w:r>
      <w:r w:rsidR="00D83151">
        <w:rPr>
          <w:rFonts w:ascii="Times New Roman" w:hAnsi="Times New Roman" w:cs="Times New Roman"/>
          <w:sz w:val="26"/>
          <w:szCs w:val="26"/>
        </w:rPr>
        <w:t>за исполнением</w:t>
      </w:r>
      <w:r w:rsidRPr="00D83151">
        <w:rPr>
          <w:rFonts w:ascii="Times New Roman" w:hAnsi="Times New Roman" w:cs="Times New Roman"/>
          <w:sz w:val="26"/>
          <w:szCs w:val="26"/>
        </w:rPr>
        <w:t xml:space="preserve"> настоящего постановления  оставляю за собой.</w:t>
      </w:r>
    </w:p>
    <w:p w:rsidR="004E465C" w:rsidRDefault="004E465C" w:rsidP="00D83151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</w:p>
    <w:p w:rsidR="004E465C" w:rsidRPr="00D83151" w:rsidRDefault="004E465C" w:rsidP="00D8315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E465C" w:rsidRPr="00D83151" w:rsidRDefault="004E465C" w:rsidP="00D8315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3151" w:rsidRPr="00E23209" w:rsidRDefault="00D83151" w:rsidP="00D83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764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4E465C" w:rsidRPr="00D83151" w:rsidRDefault="004E465C" w:rsidP="00D8315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E465C" w:rsidRDefault="004E465C" w:rsidP="00D83151">
      <w:pPr>
        <w:pStyle w:val="a5"/>
        <w:rPr>
          <w:rFonts w:ascii="Times New Roman" w:hAnsi="Times New Roman" w:cs="Times New Roman"/>
        </w:rPr>
      </w:pPr>
    </w:p>
    <w:p w:rsidR="004E465C" w:rsidRDefault="004E465C" w:rsidP="004E465C">
      <w:pPr>
        <w:pStyle w:val="a5"/>
        <w:keepLines/>
        <w:jc w:val="both"/>
        <w:rPr>
          <w:rFonts w:ascii="Times New Roman" w:hAnsi="Times New Roman" w:cs="Times New Roman"/>
          <w:szCs w:val="28"/>
        </w:rPr>
      </w:pPr>
    </w:p>
    <w:p w:rsidR="004E465C" w:rsidRDefault="004E465C" w:rsidP="004E465C">
      <w:pPr>
        <w:pStyle w:val="a5"/>
        <w:keepLines/>
        <w:jc w:val="both"/>
        <w:rPr>
          <w:rFonts w:ascii="Times New Roman" w:hAnsi="Times New Roman" w:cs="Times New Roman"/>
          <w:szCs w:val="28"/>
        </w:rPr>
      </w:pPr>
    </w:p>
    <w:p w:rsidR="004E465C" w:rsidRDefault="004E465C" w:rsidP="004E465C">
      <w:pPr>
        <w:pStyle w:val="a5"/>
        <w:keepLines/>
        <w:jc w:val="both"/>
        <w:rPr>
          <w:rFonts w:ascii="Times New Roman" w:hAnsi="Times New Roman" w:cs="Times New Roman"/>
          <w:szCs w:val="28"/>
        </w:rPr>
      </w:pPr>
    </w:p>
    <w:p w:rsidR="004E465C" w:rsidRDefault="004E465C" w:rsidP="004E465C">
      <w:pPr>
        <w:pStyle w:val="a5"/>
        <w:keepLines/>
        <w:jc w:val="both"/>
        <w:rPr>
          <w:rFonts w:ascii="Times New Roman" w:hAnsi="Times New Roman" w:cs="Times New Roman"/>
          <w:szCs w:val="28"/>
        </w:rPr>
      </w:pPr>
    </w:p>
    <w:p w:rsidR="004E465C" w:rsidRDefault="004E465C" w:rsidP="004E465C">
      <w:pPr>
        <w:pStyle w:val="a5"/>
        <w:keepLines/>
        <w:jc w:val="both"/>
        <w:rPr>
          <w:rFonts w:ascii="Times New Roman" w:hAnsi="Times New Roman" w:cs="Times New Roman"/>
          <w:szCs w:val="28"/>
        </w:rPr>
      </w:pPr>
    </w:p>
    <w:p w:rsidR="004E465C" w:rsidRDefault="004E465C" w:rsidP="004E465C">
      <w:pPr>
        <w:pStyle w:val="a5"/>
        <w:keepLines/>
        <w:jc w:val="both"/>
        <w:rPr>
          <w:rFonts w:ascii="Times New Roman" w:hAnsi="Times New Roman" w:cs="Times New Roman"/>
          <w:szCs w:val="28"/>
        </w:rPr>
      </w:pPr>
    </w:p>
    <w:p w:rsidR="004E465C" w:rsidRPr="004E465C" w:rsidRDefault="004E465C" w:rsidP="004E465C">
      <w:pPr>
        <w:pStyle w:val="a5"/>
        <w:keepLines/>
        <w:jc w:val="both"/>
        <w:rPr>
          <w:rFonts w:ascii="Times New Roman" w:hAnsi="Times New Roman" w:cs="Times New Roman"/>
          <w:szCs w:val="28"/>
        </w:rPr>
      </w:pPr>
    </w:p>
    <w:p w:rsidR="000F1CCF" w:rsidRPr="000F1CCF" w:rsidRDefault="000F1CCF" w:rsidP="004E465C">
      <w:pPr>
        <w:keepLines/>
        <w:autoSpaceDE w:val="0"/>
        <w:autoSpaceDN w:val="0"/>
        <w:adjustRightInd w:val="0"/>
        <w:ind w:hanging="16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F1CCF" w:rsidRDefault="000F1CCF" w:rsidP="000F1CCF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Calibri"/>
        </w:rPr>
      </w:pPr>
    </w:p>
    <w:p w:rsidR="000F1CCF" w:rsidRDefault="000F1CCF" w:rsidP="000F1CCF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Calibri"/>
        </w:rPr>
      </w:pPr>
    </w:p>
    <w:p w:rsidR="007F62C6" w:rsidRDefault="007F62C6"/>
    <w:sectPr w:rsidR="007F62C6" w:rsidSect="00CC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4BCD"/>
    <w:multiLevelType w:val="hybridMultilevel"/>
    <w:tmpl w:val="A49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16E8B"/>
    <w:multiLevelType w:val="hybridMultilevel"/>
    <w:tmpl w:val="BD5C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CCF"/>
    <w:rsid w:val="000F1CCF"/>
    <w:rsid w:val="000F58CD"/>
    <w:rsid w:val="00112BCB"/>
    <w:rsid w:val="001D3519"/>
    <w:rsid w:val="004E465C"/>
    <w:rsid w:val="00615AF1"/>
    <w:rsid w:val="006F70F7"/>
    <w:rsid w:val="007D11DE"/>
    <w:rsid w:val="007F62C6"/>
    <w:rsid w:val="00942128"/>
    <w:rsid w:val="00B25BBA"/>
    <w:rsid w:val="00BB37CF"/>
    <w:rsid w:val="00CC5966"/>
    <w:rsid w:val="00D83151"/>
    <w:rsid w:val="00D84E2B"/>
    <w:rsid w:val="00E11312"/>
    <w:rsid w:val="00FE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66"/>
  </w:style>
  <w:style w:type="paragraph" w:styleId="1">
    <w:name w:val="heading 1"/>
    <w:basedOn w:val="a"/>
    <w:next w:val="a"/>
    <w:link w:val="10"/>
    <w:qFormat/>
    <w:rsid w:val="00D84E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F1CCF"/>
  </w:style>
  <w:style w:type="character" w:customStyle="1" w:styleId="10">
    <w:name w:val="Заголовок 1 Знак"/>
    <w:basedOn w:val="a0"/>
    <w:link w:val="1"/>
    <w:rsid w:val="00D84E2B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D84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351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8</cp:revision>
  <cp:lastPrinted>2012-04-10T06:33:00Z</cp:lastPrinted>
  <dcterms:created xsi:type="dcterms:W3CDTF">2012-03-21T02:16:00Z</dcterms:created>
  <dcterms:modified xsi:type="dcterms:W3CDTF">2012-04-10T06:33:00Z</dcterms:modified>
</cp:coreProperties>
</file>