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5A" w:rsidRDefault="00BB4D5A" w:rsidP="00BB4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BB4D5A" w:rsidRPr="00CF24F0" w:rsidRDefault="00BB4D5A" w:rsidP="00BB4D5A">
      <w:pPr>
        <w:pStyle w:val="a8"/>
        <w:rPr>
          <w:rFonts w:ascii="Times New Roman" w:hAnsi="Times New Roman"/>
          <w:b w:val="0"/>
          <w:sz w:val="26"/>
          <w:szCs w:val="26"/>
        </w:rPr>
      </w:pPr>
      <w:r w:rsidRPr="00CF24F0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5A" w:rsidRPr="00CF24F0" w:rsidRDefault="00BB4D5A" w:rsidP="00BB4D5A">
      <w:pPr>
        <w:pStyle w:val="a8"/>
        <w:rPr>
          <w:rFonts w:ascii="Times New Roman" w:hAnsi="Times New Roman"/>
          <w:b w:val="0"/>
          <w:sz w:val="26"/>
          <w:szCs w:val="26"/>
        </w:rPr>
      </w:pPr>
      <w:r w:rsidRPr="00CF24F0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BB4D5A" w:rsidRPr="00CF24F0" w:rsidRDefault="00BB4D5A" w:rsidP="00BB4D5A">
      <w:pPr>
        <w:pStyle w:val="a8"/>
        <w:rPr>
          <w:rFonts w:ascii="Times New Roman" w:hAnsi="Times New Roman"/>
          <w:b w:val="0"/>
          <w:sz w:val="26"/>
          <w:szCs w:val="26"/>
        </w:rPr>
      </w:pPr>
      <w:r w:rsidRPr="00CF24F0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BB4D5A" w:rsidRPr="00CF24F0" w:rsidRDefault="00BB4D5A" w:rsidP="00BB4D5A">
      <w:pPr>
        <w:pStyle w:val="a8"/>
        <w:rPr>
          <w:rFonts w:ascii="Times New Roman" w:hAnsi="Times New Roman"/>
          <w:b w:val="0"/>
          <w:sz w:val="26"/>
          <w:szCs w:val="26"/>
        </w:rPr>
      </w:pPr>
      <w:r w:rsidRPr="00CF24F0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BB4D5A" w:rsidRPr="00CF24F0" w:rsidRDefault="00BB4D5A" w:rsidP="00BB4D5A">
      <w:pPr>
        <w:pStyle w:val="a8"/>
        <w:rPr>
          <w:rFonts w:ascii="Times New Roman" w:hAnsi="Times New Roman"/>
          <w:b w:val="0"/>
          <w:sz w:val="26"/>
          <w:szCs w:val="26"/>
        </w:rPr>
      </w:pPr>
      <w:r w:rsidRPr="00CF24F0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BB4D5A" w:rsidRPr="00CF24F0" w:rsidRDefault="00BB4D5A" w:rsidP="00BB4D5A">
      <w:pPr>
        <w:pStyle w:val="a8"/>
        <w:rPr>
          <w:rFonts w:ascii="Times New Roman" w:hAnsi="Times New Roman"/>
          <w:b w:val="0"/>
          <w:sz w:val="26"/>
          <w:szCs w:val="26"/>
        </w:rPr>
      </w:pPr>
      <w:r w:rsidRPr="00CF24F0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BB4D5A" w:rsidRPr="00CF24F0" w:rsidRDefault="00BB4D5A" w:rsidP="00BB4D5A">
      <w:pPr>
        <w:pStyle w:val="a8"/>
        <w:rPr>
          <w:rFonts w:ascii="Times New Roman" w:hAnsi="Times New Roman"/>
          <w:b w:val="0"/>
          <w:sz w:val="26"/>
          <w:szCs w:val="26"/>
        </w:rPr>
      </w:pPr>
    </w:p>
    <w:p w:rsidR="00BB4D5A" w:rsidRPr="00CF24F0" w:rsidRDefault="00BB4D5A" w:rsidP="00BB4D5A">
      <w:pPr>
        <w:pStyle w:val="a8"/>
        <w:spacing w:line="360" w:lineRule="auto"/>
        <w:rPr>
          <w:rFonts w:ascii="Times New Roman" w:hAnsi="Times New Roman"/>
          <w:sz w:val="26"/>
          <w:szCs w:val="26"/>
        </w:rPr>
      </w:pPr>
    </w:p>
    <w:p w:rsidR="00BB4D5A" w:rsidRPr="00CF24F0" w:rsidRDefault="00BB4D5A" w:rsidP="00BB4D5A">
      <w:pPr>
        <w:pStyle w:val="a8"/>
        <w:rPr>
          <w:rFonts w:ascii="Times New Roman" w:hAnsi="Times New Roman"/>
          <w:sz w:val="26"/>
          <w:szCs w:val="26"/>
        </w:rPr>
      </w:pPr>
      <w:r w:rsidRPr="00CF24F0">
        <w:rPr>
          <w:rFonts w:ascii="Times New Roman" w:hAnsi="Times New Roman"/>
          <w:sz w:val="26"/>
          <w:szCs w:val="26"/>
        </w:rPr>
        <w:t>РЕШЕНИЕ</w:t>
      </w:r>
    </w:p>
    <w:p w:rsidR="00BB4D5A" w:rsidRPr="00CF24F0" w:rsidRDefault="00BB4D5A" w:rsidP="00BB4D5A">
      <w:pPr>
        <w:pStyle w:val="a8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BB4D5A" w:rsidRPr="00CF24F0" w:rsidRDefault="00BB4D5A" w:rsidP="00BB4D5A">
      <w:pPr>
        <w:pStyle w:val="a8"/>
        <w:jc w:val="both"/>
        <w:rPr>
          <w:rFonts w:ascii="Times New Roman" w:hAnsi="Times New Roman"/>
          <w:b w:val="0"/>
          <w:sz w:val="26"/>
          <w:szCs w:val="26"/>
        </w:rPr>
      </w:pPr>
      <w:r w:rsidRPr="00CF24F0">
        <w:rPr>
          <w:rFonts w:ascii="Times New Roman" w:hAnsi="Times New Roman"/>
          <w:b w:val="0"/>
          <w:sz w:val="26"/>
          <w:szCs w:val="26"/>
        </w:rPr>
        <w:t xml:space="preserve">09.12.2011г.          </w:t>
      </w:r>
      <w:r w:rsidRPr="00CF24F0">
        <w:rPr>
          <w:rFonts w:ascii="Times New Roman" w:hAnsi="Times New Roman"/>
          <w:b w:val="0"/>
          <w:sz w:val="26"/>
          <w:szCs w:val="26"/>
        </w:rPr>
        <w:tab/>
      </w:r>
      <w:r w:rsidRPr="00CF24F0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Pr="00CF24F0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9</w:t>
      </w:r>
      <w:r w:rsidR="006B5120">
        <w:rPr>
          <w:rFonts w:ascii="Times New Roman" w:hAnsi="Times New Roman"/>
          <w:b w:val="0"/>
          <w:sz w:val="26"/>
          <w:szCs w:val="26"/>
        </w:rPr>
        <w:t>8</w:t>
      </w:r>
    </w:p>
    <w:p w:rsidR="00BB4D5A" w:rsidRPr="00CF24F0" w:rsidRDefault="00BB4D5A" w:rsidP="00BB4D5A">
      <w:pPr>
        <w:pStyle w:val="a8"/>
        <w:jc w:val="both"/>
        <w:rPr>
          <w:rFonts w:ascii="Times New Roman" w:hAnsi="Times New Roman"/>
          <w:b w:val="0"/>
          <w:sz w:val="26"/>
          <w:szCs w:val="26"/>
        </w:rPr>
      </w:pPr>
    </w:p>
    <w:p w:rsidR="00BB4D5A" w:rsidRPr="00CF24F0" w:rsidRDefault="00BB4D5A" w:rsidP="00BB4D5A">
      <w:pPr>
        <w:pStyle w:val="a8"/>
        <w:jc w:val="both"/>
        <w:rPr>
          <w:rFonts w:ascii="Times New Roman" w:hAnsi="Times New Roman"/>
          <w:b w:val="0"/>
          <w:sz w:val="26"/>
          <w:szCs w:val="26"/>
        </w:rPr>
      </w:pPr>
    </w:p>
    <w:p w:rsidR="00BB4D5A" w:rsidRPr="00CF24F0" w:rsidRDefault="00BB4D5A" w:rsidP="00BB4D5A">
      <w:pPr>
        <w:pStyle w:val="a8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8"/>
      </w:tblGrid>
      <w:tr w:rsidR="00BB4D5A" w:rsidRPr="00CF24F0" w:rsidTr="0028175C">
        <w:trPr>
          <w:trHeight w:val="1119"/>
        </w:trPr>
        <w:tc>
          <w:tcPr>
            <w:tcW w:w="4538" w:type="dxa"/>
          </w:tcPr>
          <w:p w:rsidR="00BB4D5A" w:rsidRPr="00CF24F0" w:rsidRDefault="00BB4D5A" w:rsidP="00BB4D5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утверждении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 самоуправлени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Аршановского сельсовета</w:t>
            </w:r>
          </w:p>
        </w:tc>
      </w:tr>
    </w:tbl>
    <w:p w:rsidR="00BB4D5A" w:rsidRPr="00CF24F0" w:rsidRDefault="00BB4D5A" w:rsidP="00BB4D5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BB4D5A" w:rsidRPr="00CF24F0" w:rsidRDefault="00BB4D5A" w:rsidP="00BB4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CF24F0">
          <w:rPr>
            <w:rFonts w:ascii="Times New Roman" w:hAnsi="Times New Roman" w:cs="Times New Roman"/>
            <w:sz w:val="26"/>
            <w:szCs w:val="26"/>
          </w:rPr>
          <w:t>статьей 27</w:t>
        </w:r>
      </w:hyperlink>
      <w:r w:rsidRPr="00CF24F0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 w:rsidRPr="00CF24F0">
          <w:rPr>
            <w:rFonts w:ascii="Times New Roman" w:hAnsi="Times New Roman" w:cs="Times New Roman"/>
            <w:sz w:val="26"/>
            <w:szCs w:val="26"/>
          </w:rPr>
          <w:t>статьями 22,</w:t>
        </w:r>
      </w:hyperlink>
      <w:r w:rsidRPr="00CF24F0">
        <w:rPr>
          <w:rFonts w:ascii="Times New Roman" w:hAnsi="Times New Roman" w:cs="Times New Roman"/>
          <w:sz w:val="26"/>
          <w:szCs w:val="26"/>
        </w:rPr>
        <w:t xml:space="preserve"> 23 Устава муниципального образования Аршановский сельсовет, Совет депутатов Аршановского сельсовета Алтайского района Республики Хакасия</w:t>
      </w:r>
    </w:p>
    <w:p w:rsidR="00BB4D5A" w:rsidRPr="00CF24F0" w:rsidRDefault="00BB4D5A" w:rsidP="00BB4D5A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BB4D5A" w:rsidRPr="00CF24F0" w:rsidRDefault="00BB4D5A" w:rsidP="00BB4D5A">
      <w:pPr>
        <w:pStyle w:val="aa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РЕШИЛ:</w:t>
      </w:r>
    </w:p>
    <w:p w:rsidR="00BB4D5A" w:rsidRPr="00CF24F0" w:rsidRDefault="00BB4D5A" w:rsidP="00BB4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4D5A" w:rsidRPr="005539D1" w:rsidRDefault="00BB4D5A" w:rsidP="00BB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39D1">
        <w:rPr>
          <w:rFonts w:ascii="Times New Roman" w:hAnsi="Times New Roman" w:cs="Times New Roman"/>
          <w:sz w:val="26"/>
          <w:szCs w:val="26"/>
        </w:rPr>
        <w:t xml:space="preserve">     1. У</w:t>
      </w:r>
      <w:r w:rsidR="00CC33B8">
        <w:rPr>
          <w:rFonts w:ascii="Times New Roman" w:hAnsi="Times New Roman" w:cs="Times New Roman"/>
          <w:sz w:val="26"/>
          <w:szCs w:val="26"/>
        </w:rPr>
        <w:t>твердить</w:t>
      </w:r>
      <w:r w:rsidRPr="005539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</w:t>
      </w:r>
      <w:r w:rsidRPr="005539D1">
        <w:rPr>
          <w:rFonts w:ascii="Times New Roman" w:hAnsi="Times New Roman" w:cs="Times New Roman"/>
          <w:sz w:val="26"/>
          <w:szCs w:val="26"/>
        </w:rPr>
        <w:t xml:space="preserve"> территориальн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5539D1">
        <w:rPr>
          <w:rFonts w:ascii="Times New Roman" w:hAnsi="Times New Roman" w:cs="Times New Roman"/>
          <w:sz w:val="26"/>
          <w:szCs w:val="26"/>
        </w:rPr>
        <w:t>общественн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539D1">
        <w:rPr>
          <w:rFonts w:ascii="Times New Roman" w:hAnsi="Times New Roman" w:cs="Times New Roman"/>
          <w:sz w:val="26"/>
          <w:szCs w:val="26"/>
        </w:rPr>
        <w:t xml:space="preserve"> самоуправлени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539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5539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BB4D5A" w:rsidRPr="00CF24F0" w:rsidRDefault="00BB4D5A" w:rsidP="00BB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F24F0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 (обнародования).</w:t>
      </w:r>
    </w:p>
    <w:p w:rsidR="00BB4D5A" w:rsidRPr="00CF24F0" w:rsidRDefault="00BB4D5A" w:rsidP="00BB4D5A">
      <w:pPr>
        <w:pStyle w:val="aa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BB4D5A" w:rsidRPr="00CF24F0" w:rsidRDefault="00BB4D5A" w:rsidP="00BB4D5A">
      <w:pPr>
        <w:pStyle w:val="aa"/>
        <w:jc w:val="both"/>
        <w:rPr>
          <w:rStyle w:val="a9"/>
          <w:b w:val="0"/>
          <w:sz w:val="26"/>
          <w:szCs w:val="26"/>
        </w:rPr>
      </w:pPr>
    </w:p>
    <w:p w:rsidR="00BB4D5A" w:rsidRPr="00CF24F0" w:rsidRDefault="00BB4D5A" w:rsidP="00BB4D5A">
      <w:pPr>
        <w:pStyle w:val="aa"/>
        <w:jc w:val="both"/>
        <w:rPr>
          <w:rStyle w:val="a9"/>
          <w:b w:val="0"/>
          <w:sz w:val="26"/>
          <w:szCs w:val="26"/>
        </w:rPr>
      </w:pPr>
    </w:p>
    <w:p w:rsidR="00BB4D5A" w:rsidRPr="00CF24F0" w:rsidRDefault="00BB4D5A" w:rsidP="00BB4D5A">
      <w:pPr>
        <w:pStyle w:val="aa"/>
        <w:jc w:val="both"/>
        <w:rPr>
          <w:rStyle w:val="a9"/>
          <w:b w:val="0"/>
          <w:sz w:val="26"/>
          <w:szCs w:val="26"/>
        </w:rPr>
      </w:pPr>
    </w:p>
    <w:p w:rsidR="00BB4D5A" w:rsidRPr="00CF24F0" w:rsidRDefault="00BB4D5A" w:rsidP="00BB4D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Глава Аршановского сельсовета                                               Н.А. Танбаев</w:t>
      </w:r>
    </w:p>
    <w:p w:rsidR="00BB4D5A" w:rsidRPr="00CF24F0" w:rsidRDefault="00BB4D5A" w:rsidP="00BB4D5A">
      <w:pPr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BB4D5A" w:rsidRDefault="00BB4D5A" w:rsidP="00BB4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BB4D5A" w:rsidRDefault="00BB4D5A" w:rsidP="00BB4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A2EAB" w:rsidRDefault="005A2EAB" w:rsidP="005A2EAB">
      <w:pPr>
        <w:jc w:val="center"/>
        <w:rPr>
          <w:b/>
        </w:rPr>
      </w:pPr>
    </w:p>
    <w:p w:rsidR="00BB4D5A" w:rsidRDefault="00BB4D5A" w:rsidP="00BB4D5A">
      <w:pPr>
        <w:rPr>
          <w:b/>
        </w:rPr>
      </w:pPr>
    </w:p>
    <w:p w:rsidR="00BB4D5A" w:rsidRDefault="00BB4D5A" w:rsidP="00BB4D5A">
      <w:pPr>
        <w:rPr>
          <w:b/>
        </w:rPr>
      </w:pPr>
    </w:p>
    <w:p w:rsidR="00BB4D5A" w:rsidRPr="00BB4D5A" w:rsidRDefault="00BB4D5A" w:rsidP="00BB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EAB" w:rsidRPr="00BB4D5A" w:rsidRDefault="005A2EAB" w:rsidP="00BB4D5A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6"/>
          <w:szCs w:val="26"/>
        </w:rPr>
      </w:pPr>
      <w:r w:rsidRPr="00BB4D5A">
        <w:rPr>
          <w:rFonts w:ascii="Times New Roman" w:hAnsi="Times New Roman" w:cs="Times New Roman"/>
          <w:b/>
          <w:sz w:val="26"/>
          <w:szCs w:val="26"/>
        </w:rPr>
        <w:lastRenderedPageBreak/>
        <w:t>Утвержден</w:t>
      </w: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>Конференцией делегатов территориального</w:t>
      </w: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>общественного самоуправления</w:t>
      </w:r>
    </w:p>
    <w:p w:rsidR="005A2EAB" w:rsidRPr="00BB4D5A" w:rsidRDefault="005A2EAB" w:rsidP="00BB4D5A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ab/>
      </w:r>
      <w:r w:rsidR="00BB4D5A" w:rsidRPr="00BB4D5A">
        <w:rPr>
          <w:rFonts w:ascii="Times New Roman" w:hAnsi="Times New Roman" w:cs="Times New Roman"/>
          <w:sz w:val="26"/>
          <w:szCs w:val="26"/>
        </w:rPr>
        <w:t>аала Сартыков</w:t>
      </w:r>
    </w:p>
    <w:p w:rsidR="005A2EAB" w:rsidRPr="00BB4D5A" w:rsidRDefault="00BB4D5A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B4D5A">
        <w:rPr>
          <w:rFonts w:ascii="Times New Roman" w:hAnsi="Times New Roman" w:cs="Times New Roman"/>
          <w:b/>
          <w:sz w:val="26"/>
          <w:szCs w:val="26"/>
        </w:rPr>
        <w:t>ЗАРЕГИСТРИРОВАНО</w:t>
      </w: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 xml:space="preserve">в Едином реестре уставов </w:t>
      </w: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>территориальных общественных</w:t>
      </w: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 xml:space="preserve"> самоуправлений </w:t>
      </w:r>
      <w:r w:rsidR="00BB4D5A" w:rsidRPr="00BB4D5A"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>Регистрационный номер: №1</w:t>
      </w: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A2EAB" w:rsidRPr="00BB4D5A" w:rsidRDefault="00BB4D5A" w:rsidP="00BB4D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B4D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5A2EAB" w:rsidRPr="00BB4D5A">
        <w:rPr>
          <w:rFonts w:ascii="Times New Roman" w:hAnsi="Times New Roman" w:cs="Times New Roman"/>
          <w:color w:val="000000"/>
          <w:sz w:val="26"/>
          <w:szCs w:val="26"/>
        </w:rPr>
        <w:t xml:space="preserve">Дата регистрации: </w:t>
      </w:r>
      <w:r w:rsidRPr="00BB4D5A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2EAB" w:rsidRPr="00BB4D5A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B4D5A" w:rsidRPr="00BB4D5A"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5A2EAB" w:rsidRDefault="005A2EAB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4D5A">
        <w:rPr>
          <w:rFonts w:ascii="Times New Roman" w:hAnsi="Times New Roman" w:cs="Times New Roman"/>
          <w:sz w:val="26"/>
          <w:szCs w:val="26"/>
        </w:rPr>
        <w:t>____________</w:t>
      </w:r>
      <w:r w:rsidR="00BB4D5A" w:rsidRPr="00BB4D5A">
        <w:rPr>
          <w:rFonts w:ascii="Times New Roman" w:hAnsi="Times New Roman" w:cs="Times New Roman"/>
          <w:sz w:val="26"/>
          <w:szCs w:val="26"/>
        </w:rPr>
        <w:t>Н.А. Танбаев</w:t>
      </w:r>
    </w:p>
    <w:p w:rsidR="00BB4D5A" w:rsidRDefault="00BB4D5A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D5A" w:rsidRPr="00BB4D5A" w:rsidRDefault="00BB4D5A" w:rsidP="00BB4D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2EAB" w:rsidRDefault="005A2EAB" w:rsidP="005A2EA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 С Т А В</w:t>
      </w:r>
    </w:p>
    <w:p w:rsidR="005A2EAB" w:rsidRDefault="005A2EAB" w:rsidP="005A2EAB">
      <w:pPr>
        <w:jc w:val="center"/>
        <w:rPr>
          <w:b/>
          <w:sz w:val="48"/>
          <w:szCs w:val="48"/>
        </w:rPr>
      </w:pPr>
    </w:p>
    <w:p w:rsidR="005A2EAB" w:rsidRDefault="005A2EAB" w:rsidP="005A2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ТЕРРИТОРИАЛЬНОГО ОБЩЕСТВЕННОГО САМОУПРАВЛЕНИЯ </w:t>
      </w:r>
    </w:p>
    <w:p w:rsidR="005A2EAB" w:rsidRDefault="00BB4D5A" w:rsidP="005A2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ААЛА САРТЫКОВ АРШАНОВСКОГО СЕЛЬСОВЕТА</w:t>
      </w:r>
    </w:p>
    <w:p w:rsidR="005A2EAB" w:rsidRDefault="005A2EAB" w:rsidP="005A2EAB">
      <w:pPr>
        <w:jc w:val="center"/>
        <w:rPr>
          <w:b/>
          <w:sz w:val="28"/>
          <w:szCs w:val="28"/>
        </w:rPr>
      </w:pPr>
    </w:p>
    <w:p w:rsidR="005A2EAB" w:rsidRDefault="005A2EAB" w:rsidP="005A2EAB">
      <w:pPr>
        <w:jc w:val="center"/>
        <w:rPr>
          <w:b/>
          <w:sz w:val="28"/>
          <w:szCs w:val="28"/>
        </w:rPr>
      </w:pPr>
    </w:p>
    <w:p w:rsidR="005A2EAB" w:rsidRDefault="005A2EAB" w:rsidP="005A2EAB">
      <w:pPr>
        <w:jc w:val="center"/>
        <w:rPr>
          <w:b/>
          <w:sz w:val="28"/>
          <w:szCs w:val="28"/>
        </w:rPr>
      </w:pPr>
    </w:p>
    <w:p w:rsidR="005A2EAB" w:rsidRDefault="005A2EAB" w:rsidP="005A2EAB">
      <w:pPr>
        <w:jc w:val="center"/>
        <w:rPr>
          <w:b/>
          <w:sz w:val="28"/>
          <w:szCs w:val="28"/>
        </w:rPr>
      </w:pPr>
    </w:p>
    <w:p w:rsidR="005A2EAB" w:rsidRDefault="005A2EAB" w:rsidP="005A2EAB">
      <w:pPr>
        <w:jc w:val="center"/>
        <w:rPr>
          <w:b/>
          <w:sz w:val="28"/>
          <w:szCs w:val="28"/>
        </w:rPr>
      </w:pPr>
    </w:p>
    <w:p w:rsidR="005A2EAB" w:rsidRDefault="005A2EAB" w:rsidP="005A2EAB">
      <w:pPr>
        <w:jc w:val="center"/>
        <w:rPr>
          <w:b/>
          <w:sz w:val="28"/>
          <w:szCs w:val="28"/>
        </w:rPr>
      </w:pPr>
    </w:p>
    <w:p w:rsidR="005A2EAB" w:rsidRDefault="005A2EAB" w:rsidP="005A2EAB">
      <w:pPr>
        <w:jc w:val="center"/>
        <w:rPr>
          <w:b/>
        </w:rPr>
      </w:pPr>
    </w:p>
    <w:p w:rsidR="005A2EAB" w:rsidRDefault="005A2EAB" w:rsidP="005A2EAB">
      <w:pPr>
        <w:jc w:val="center"/>
        <w:rPr>
          <w:b/>
        </w:rPr>
      </w:pPr>
    </w:p>
    <w:p w:rsidR="005A2EAB" w:rsidRDefault="005A2EAB" w:rsidP="005A2EAB">
      <w:pPr>
        <w:jc w:val="center"/>
        <w:rPr>
          <w:b/>
        </w:rPr>
      </w:pPr>
    </w:p>
    <w:p w:rsidR="005A2EAB" w:rsidRDefault="005A2EAB" w:rsidP="005A2EAB">
      <w:pPr>
        <w:jc w:val="center"/>
        <w:rPr>
          <w:b/>
        </w:rPr>
      </w:pPr>
    </w:p>
    <w:p w:rsidR="005A2EAB" w:rsidRDefault="005A2EAB" w:rsidP="005A2EAB">
      <w:pPr>
        <w:jc w:val="center"/>
        <w:rPr>
          <w:b/>
        </w:rPr>
      </w:pPr>
    </w:p>
    <w:p w:rsidR="005A2EAB" w:rsidRPr="00A600F7" w:rsidRDefault="005A2EAB" w:rsidP="00A60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0F7">
        <w:rPr>
          <w:rFonts w:ascii="Times New Roman" w:hAnsi="Times New Roman" w:cs="Times New Roman"/>
          <w:b/>
          <w:sz w:val="26"/>
          <w:szCs w:val="26"/>
        </w:rPr>
        <w:lastRenderedPageBreak/>
        <w:t>1.Общие положения</w:t>
      </w:r>
    </w:p>
    <w:p w:rsidR="005A2EAB" w:rsidRPr="00A600F7" w:rsidRDefault="005A2EAB" w:rsidP="00A60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1.1. Территориальное общественное самоуправление </w:t>
      </w:r>
      <w:r w:rsidR="00BB4D5A" w:rsidRPr="00A600F7">
        <w:rPr>
          <w:rFonts w:ascii="Times New Roman" w:hAnsi="Times New Roman" w:cs="Times New Roman"/>
          <w:sz w:val="26"/>
          <w:szCs w:val="26"/>
        </w:rPr>
        <w:t xml:space="preserve">аала Сартыков Аршановского 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 (далее по тексту территориальное общественное самоуправление) - самоорганизация граждан по месту их жительства на части территории </w:t>
      </w:r>
      <w:r w:rsidR="00BB4D5A" w:rsidRPr="00A600F7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1.2.  Территориальное общественное самоуправление в </w:t>
      </w:r>
      <w:r w:rsidR="00BB4D5A" w:rsidRPr="00A600F7">
        <w:rPr>
          <w:rFonts w:ascii="Times New Roman" w:hAnsi="Times New Roman" w:cs="Times New Roman"/>
          <w:sz w:val="26"/>
          <w:szCs w:val="26"/>
        </w:rPr>
        <w:t>Аршановском сельсовете</w:t>
      </w:r>
      <w:r w:rsidRPr="00A600F7">
        <w:rPr>
          <w:rFonts w:ascii="Times New Roman" w:hAnsi="Times New Roman" w:cs="Times New Roman"/>
          <w:sz w:val="26"/>
          <w:szCs w:val="26"/>
        </w:rPr>
        <w:t xml:space="preserve">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1.3. Полное наименование: Территориальное общественное самоуправление  </w:t>
      </w:r>
      <w:r w:rsidR="00BB4D5A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 Алтайского района Республики Хакасия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1.4. Сокращенное наименование: ТОС </w:t>
      </w:r>
      <w:r w:rsidR="00BB4D5A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 Алтайского района Республики Хакасия.</w:t>
      </w:r>
    </w:p>
    <w:p w:rsidR="00BB4D5A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1.5. Место нахождения территориального общественного самоуправления</w:t>
      </w:r>
      <w:r w:rsidR="00BB4D5A" w:rsidRPr="00A600F7">
        <w:rPr>
          <w:rFonts w:ascii="Times New Roman" w:hAnsi="Times New Roman" w:cs="Times New Roman"/>
          <w:sz w:val="26"/>
          <w:szCs w:val="26"/>
        </w:rPr>
        <w:t>: Республика Хакасия, Алтайского района, аал Сартыков.</w:t>
      </w:r>
    </w:p>
    <w:p w:rsidR="00EF2EE2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1.6. Территориальное общественное самоуправление 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аала Сартыков Аршановского сельсовета  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осуществляет свою деятельность на территории </w:t>
      </w:r>
      <w:r w:rsidR="00EF2EE2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1.7 Территориальное общественное самоуправление 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аала Сартыков Аршановского сельсовета     </w:t>
      </w:r>
      <w:r w:rsidRPr="00A600F7">
        <w:rPr>
          <w:rFonts w:ascii="Times New Roman" w:hAnsi="Times New Roman" w:cs="Times New Roman"/>
          <w:sz w:val="26"/>
          <w:szCs w:val="26"/>
        </w:rPr>
        <w:t xml:space="preserve">считается учрежденным с момента регистрации его устава Администрацией </w:t>
      </w:r>
      <w:r w:rsidR="00EF2EE2" w:rsidRPr="00A600F7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  <w:r w:rsidRPr="00A600F7">
        <w:rPr>
          <w:rFonts w:ascii="Times New Roman" w:hAnsi="Times New Roman" w:cs="Times New Roman"/>
          <w:sz w:val="26"/>
          <w:szCs w:val="26"/>
        </w:rPr>
        <w:tab/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A2EAB" w:rsidRPr="00A600F7" w:rsidRDefault="005A2EAB" w:rsidP="00A60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0F7">
        <w:rPr>
          <w:rFonts w:ascii="Times New Roman" w:hAnsi="Times New Roman" w:cs="Times New Roman"/>
          <w:b/>
          <w:sz w:val="26"/>
          <w:szCs w:val="26"/>
        </w:rPr>
        <w:t>2. Цели и основные направления деятельности территориального общественного самоуправления</w:t>
      </w:r>
    </w:p>
    <w:p w:rsidR="005A2EAB" w:rsidRPr="00A600F7" w:rsidRDefault="005A2EAB" w:rsidP="00A60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2.1. Территориальное общественное самоуправление 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аала Сартыков Аршановского 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1) представляет интересы населения, проживающего на соответствующей территории;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2) обеспечивает исполнение решений, принятых на собраниях и конференциях граждан;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3)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5A2EAB" w:rsidRPr="00A600F7" w:rsidRDefault="005A2EAB" w:rsidP="00A600F7">
      <w:pPr>
        <w:pStyle w:val="aa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4) вправе сообщать о нарушении Правил благоустройства на территории </w:t>
      </w:r>
      <w:r w:rsidR="00EF2EE2" w:rsidRPr="00A600F7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, утвержденных Решением Собрания депутатов </w:t>
      </w:r>
      <w:r w:rsidR="00EF2EE2" w:rsidRPr="00A600F7">
        <w:rPr>
          <w:rFonts w:ascii="Times New Roman" w:hAnsi="Times New Roman" w:cs="Times New Roman"/>
          <w:sz w:val="26"/>
          <w:szCs w:val="26"/>
        </w:rPr>
        <w:t>МО Аршановский сельсовет</w:t>
      </w:r>
      <w:r w:rsidRPr="00A600F7">
        <w:rPr>
          <w:rFonts w:ascii="Times New Roman" w:hAnsi="Times New Roman" w:cs="Times New Roman"/>
          <w:sz w:val="26"/>
          <w:szCs w:val="26"/>
        </w:rPr>
        <w:t xml:space="preserve"> </w:t>
      </w:r>
      <w:r w:rsidR="00EF2EE2" w:rsidRPr="00A600F7">
        <w:rPr>
          <w:rFonts w:ascii="Times New Roman" w:hAnsi="Times New Roman" w:cs="Times New Roman"/>
          <w:sz w:val="26"/>
          <w:szCs w:val="26"/>
        </w:rPr>
        <w:t>от 28.02.2007 г.  №  79</w:t>
      </w:r>
      <w:r w:rsidRPr="00A600F7">
        <w:rPr>
          <w:rFonts w:ascii="Times New Roman" w:hAnsi="Times New Roman" w:cs="Times New Roman"/>
          <w:sz w:val="26"/>
          <w:szCs w:val="26"/>
        </w:rPr>
        <w:t xml:space="preserve"> должностным лицам местного самоуправления, уполномоченным составлять протоколы об административном правонарушении;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5) вправе кооперировать на добровольной основе средства частных лиц, предпринимателей и организаций для финансирования целевых социальных программ;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lastRenderedPageBreak/>
        <w:t xml:space="preserve">       6) вправе осуществлять иную  деятельность, не запрещенную законодательством, с целью удовлетворения социально-экономических потребностей населения соответствующей территории;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2.4.  Территориальное общественное самоуправление  </w:t>
      </w:r>
      <w:r w:rsidR="00EF2EE2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обязано: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1) соблюдать Конституцию РФ, законодательство РФ и </w:t>
      </w:r>
      <w:r w:rsidR="00EF2EE2" w:rsidRPr="00A600F7"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A600F7">
        <w:rPr>
          <w:rFonts w:ascii="Times New Roman" w:hAnsi="Times New Roman" w:cs="Times New Roman"/>
          <w:sz w:val="26"/>
          <w:szCs w:val="26"/>
        </w:rPr>
        <w:t xml:space="preserve">, Устав муниципального образования </w:t>
      </w:r>
      <w:r w:rsidR="00EF2EE2" w:rsidRPr="00A600F7"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A600F7">
        <w:rPr>
          <w:rFonts w:ascii="Times New Roman" w:hAnsi="Times New Roman" w:cs="Times New Roman"/>
          <w:sz w:val="26"/>
          <w:szCs w:val="26"/>
        </w:rPr>
        <w:t xml:space="preserve">, решения </w:t>
      </w:r>
      <w:r w:rsidR="00EF2EE2" w:rsidRPr="00A600F7">
        <w:rPr>
          <w:rFonts w:ascii="Times New Roman" w:hAnsi="Times New Roman" w:cs="Times New Roman"/>
          <w:sz w:val="26"/>
          <w:szCs w:val="26"/>
        </w:rPr>
        <w:t>Совета депутатов Аршановского сельсовет</w:t>
      </w:r>
      <w:r w:rsidRPr="00A600F7">
        <w:rPr>
          <w:rFonts w:ascii="Times New Roman" w:hAnsi="Times New Roman" w:cs="Times New Roman"/>
          <w:sz w:val="26"/>
          <w:szCs w:val="26"/>
        </w:rPr>
        <w:t xml:space="preserve">, постановления и распоряжения главы  </w:t>
      </w:r>
      <w:r w:rsidR="00EF2EE2" w:rsidRPr="00A600F7">
        <w:rPr>
          <w:rFonts w:ascii="Times New Roman" w:hAnsi="Times New Roman" w:cs="Times New Roman"/>
          <w:sz w:val="26"/>
          <w:szCs w:val="26"/>
        </w:rPr>
        <w:t>Аршановского сельсовет</w:t>
      </w:r>
      <w:r w:rsidRPr="00A600F7">
        <w:rPr>
          <w:rFonts w:ascii="Times New Roman" w:hAnsi="Times New Roman" w:cs="Times New Roman"/>
          <w:sz w:val="26"/>
          <w:szCs w:val="26"/>
        </w:rPr>
        <w:t xml:space="preserve">, решения собраний или конференций избравших его жителей </w:t>
      </w:r>
      <w:r w:rsidR="00EF2EE2" w:rsidRPr="00A600F7">
        <w:rPr>
          <w:rFonts w:ascii="Times New Roman" w:hAnsi="Times New Roman" w:cs="Times New Roman"/>
          <w:sz w:val="26"/>
          <w:szCs w:val="26"/>
        </w:rPr>
        <w:t>аала Сартыков</w:t>
      </w:r>
      <w:r w:rsidRPr="00A600F7">
        <w:rPr>
          <w:rFonts w:ascii="Times New Roman" w:hAnsi="Times New Roman" w:cs="Times New Roman"/>
          <w:sz w:val="26"/>
          <w:szCs w:val="26"/>
        </w:rPr>
        <w:t>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2) обеспечить гласность в своей деятельности;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3) отчитываться о проделанной работе перед собранием или конференцией избравших его жителей </w:t>
      </w:r>
      <w:r w:rsidR="00EF2EE2" w:rsidRPr="00A600F7">
        <w:rPr>
          <w:rFonts w:ascii="Times New Roman" w:hAnsi="Times New Roman" w:cs="Times New Roman"/>
          <w:sz w:val="26"/>
          <w:szCs w:val="26"/>
        </w:rPr>
        <w:t>аала Сартыков</w:t>
      </w:r>
      <w:r w:rsidRPr="00A600F7">
        <w:rPr>
          <w:rFonts w:ascii="Times New Roman" w:hAnsi="Times New Roman" w:cs="Times New Roman"/>
          <w:sz w:val="26"/>
          <w:szCs w:val="26"/>
        </w:rPr>
        <w:t xml:space="preserve"> не реже одного раз в год, при необходимости 2 раза в год (за каждое полугодие);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4) проводить плановые общие собрания членов территориального общественного самоуправления   </w:t>
      </w:r>
      <w:r w:rsidR="00EF2EE2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>,   не реже одного раза в квартал, по результатам которых принимать решения в форме протоколов;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 5) осуществлять текущее  планирование деятельности территориального общественного самоуправления </w:t>
      </w:r>
      <w:r w:rsidR="00EF2EE2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с утверждением планов на заседаниях общего собрания членов территориального общественного самоуправления </w:t>
      </w:r>
      <w:r w:rsidR="00EF2EE2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и отчетных конференциях.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Делегаты избираются на собраниях улиц расположенных в </w:t>
      </w:r>
      <w:r w:rsidR="00EF2EE2" w:rsidRPr="00A600F7">
        <w:rPr>
          <w:rFonts w:ascii="Times New Roman" w:hAnsi="Times New Roman" w:cs="Times New Roman"/>
          <w:sz w:val="26"/>
          <w:szCs w:val="26"/>
        </w:rPr>
        <w:t xml:space="preserve">аале Сартыков Аршановского сельсовета </w:t>
      </w:r>
      <w:r w:rsidRPr="00A600F7">
        <w:rPr>
          <w:rFonts w:ascii="Times New Roman" w:hAnsi="Times New Roman" w:cs="Times New Roman"/>
          <w:sz w:val="26"/>
          <w:szCs w:val="26"/>
        </w:rPr>
        <w:t>в порядке, определяемом самим собранием.</w:t>
      </w:r>
    </w:p>
    <w:p w:rsidR="005A2EAB" w:rsidRPr="00A600F7" w:rsidRDefault="005A2EAB" w:rsidP="00A6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>6)  Забота о пожилых и одиноких людях, ветеранах войны, инвалидах и других социально незащищенных слоях населения.</w:t>
      </w:r>
    </w:p>
    <w:p w:rsidR="005A2EAB" w:rsidRPr="00A600F7" w:rsidRDefault="005A2EAB" w:rsidP="00A6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>7)  Организация общественной работы по укреплению правопорядка на территории, физкультурно-оздоровительной и воспитательной работы среди населения, координация усилий в этом направлении коллективов предприятий, учреждений, организаций.</w:t>
      </w:r>
    </w:p>
    <w:p w:rsidR="005A2EAB" w:rsidRPr="00A600F7" w:rsidRDefault="005A2EAB" w:rsidP="00A6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>8)Взаимодействие с органами внутренних дел по обеспечению правопорядка по месту жительства, привлекая к работе население.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EAB" w:rsidRPr="00A600F7" w:rsidRDefault="005A2EAB" w:rsidP="00A600F7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0F7">
        <w:rPr>
          <w:rFonts w:ascii="Times New Roman" w:hAnsi="Times New Roman" w:cs="Times New Roman"/>
          <w:b/>
          <w:sz w:val="26"/>
          <w:szCs w:val="26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самоуправления,  порядок принятия решений</w:t>
      </w:r>
    </w:p>
    <w:p w:rsidR="005A2EAB" w:rsidRPr="00A600F7" w:rsidRDefault="005A2EAB" w:rsidP="00A600F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3.1. Высшим органом управления  территориального общественного самоуправления </w:t>
      </w:r>
      <w:r w:rsidR="00EF2EE2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является  конференция делегатов.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3.2. К исключительной компетенции конференции  делегатов территориального общественного самоуправления </w:t>
      </w:r>
      <w:r w:rsidR="00EF2EE2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относится решение следующих вопросов: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ab/>
        <w:t xml:space="preserve">- Принятие Устава территориального общественного самоуправления   </w:t>
      </w:r>
      <w:r w:rsidR="00EF2EE2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 - изменение Устава территориального общественного самоуправления  </w:t>
      </w:r>
      <w:r w:rsidR="00EF2EE2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>;</w:t>
      </w:r>
    </w:p>
    <w:p w:rsidR="005A2EAB" w:rsidRPr="00A600F7" w:rsidRDefault="005A2EAB" w:rsidP="00A60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lastRenderedPageBreak/>
        <w:t xml:space="preserve">- определение приоритетных направлений деятельности территориального общественного самоуправления  </w:t>
      </w:r>
      <w:r w:rsidR="00BC5481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>, принципов формирования и использования ее имущества;</w:t>
      </w:r>
    </w:p>
    <w:p w:rsidR="005A2EAB" w:rsidRPr="00A600F7" w:rsidRDefault="005A2EAB" w:rsidP="00A60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- образование исполнительных органов территориального общественного самоуправления  </w:t>
      </w:r>
      <w:r w:rsidR="00BC5481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и досрочное прекращение их полномочий;</w:t>
      </w:r>
    </w:p>
    <w:p w:rsidR="005A2EAB" w:rsidRPr="00A600F7" w:rsidRDefault="005A2EAB" w:rsidP="00A60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>- участие в других организациях;</w:t>
      </w:r>
    </w:p>
    <w:p w:rsidR="005A2EAB" w:rsidRPr="00A600F7" w:rsidRDefault="005A2EAB" w:rsidP="00A60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- реорганизация и ликвидация территориального общественного самоуправления  </w:t>
      </w:r>
      <w:r w:rsidR="00BC5481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</w:p>
    <w:p w:rsidR="005A2EAB" w:rsidRPr="00A600F7" w:rsidRDefault="005A2EAB" w:rsidP="00A600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3.3. Конференция делегатов территориального общественного самоуправления </w:t>
      </w:r>
      <w:r w:rsidR="00BC5481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правомочно, если на указанном собрании  присутствует не менее ½  его членов.</w:t>
      </w:r>
    </w:p>
    <w:p w:rsidR="005A2EAB" w:rsidRPr="00A600F7" w:rsidRDefault="005A2EAB" w:rsidP="00A600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3.4. Решение  конференции делегатов территориального общественного самоуправления  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аала Сартыков Аршановского 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принимается большинством голосов граждан, присутствующих на конференции делегатов территориального общественного самоуправления </w:t>
      </w:r>
      <w:r w:rsidR="00BC5481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. Решение конференции делегатов территориального общественного самоуправления  </w:t>
      </w:r>
      <w:r w:rsidR="00BC5481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по вопросам исключительной компетенции  принимается квалифицированным (2/3) голосов граждан, присутствующих на конференции делегатов. </w:t>
      </w:r>
    </w:p>
    <w:p w:rsidR="005A2EAB" w:rsidRPr="00A600F7" w:rsidRDefault="005A2EAB" w:rsidP="00A60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Решения конференции делегатов территориального общественного самоуправления 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аала Сартыков Аршановского 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по вопросам исключительной компетенции принимаемые квалифицированным большинством голосов (2/3 голосов):  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  - изменение Устава территориального общественного самоуправления  </w:t>
      </w:r>
      <w:r w:rsidR="00BC5481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>;</w:t>
      </w:r>
    </w:p>
    <w:p w:rsidR="005A2EAB" w:rsidRPr="00A600F7" w:rsidRDefault="005A2EAB" w:rsidP="00A60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- образование исполнительных органов территориального общественного самоуправления  </w:t>
      </w:r>
      <w:r w:rsidR="00BC5481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и досрочное прекращение их полномочий;</w:t>
      </w:r>
    </w:p>
    <w:p w:rsidR="005A2EAB" w:rsidRPr="00A600F7" w:rsidRDefault="005A2EAB" w:rsidP="00A60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- реорганизация и ликвидация территориального общественного самоуправления  </w:t>
      </w:r>
      <w:r w:rsidR="00BC5481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3.5. Исполнительным органом территориального общественного самоуправления 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аала Сартыков Аршановского 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является Правление территориального общественного самоуправления   </w:t>
      </w:r>
      <w:r w:rsidR="00BC5481" w:rsidRPr="00A600F7">
        <w:rPr>
          <w:rFonts w:ascii="Times New Roman" w:hAnsi="Times New Roman" w:cs="Times New Roman"/>
          <w:sz w:val="26"/>
          <w:szCs w:val="26"/>
        </w:rPr>
        <w:t>аала Сартыков 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3.6. Правление территориального общественного самоуправления 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аала Сартыков Аршановского 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состоит из 6 членов Правления территориального общественного самоуправления  </w:t>
      </w:r>
      <w:r w:rsidR="00BC5481" w:rsidRPr="00A600F7">
        <w:rPr>
          <w:rFonts w:ascii="Times New Roman" w:hAnsi="Times New Roman" w:cs="Times New Roman"/>
          <w:sz w:val="26"/>
          <w:szCs w:val="26"/>
        </w:rPr>
        <w:t>аала Сартыков 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3.7. Члены Правления территориального общественного самоуправления  </w:t>
      </w:r>
      <w:r w:rsidR="00BC5481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 избираются на конференции делегатов  поселка Целина 2/3 голосов  делегатов, присутствующих на собрании. 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3.8. Правление территориального общественного самоуправления  </w:t>
      </w:r>
      <w:r w:rsidR="00BC5481" w:rsidRPr="00A600F7">
        <w:rPr>
          <w:rFonts w:ascii="Times New Roman" w:hAnsi="Times New Roman" w:cs="Times New Roman"/>
          <w:sz w:val="26"/>
          <w:szCs w:val="26"/>
        </w:rPr>
        <w:t>аала Сартыков 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избирается сроком на 5 лет, осуществляет текущее руководство деятельностью  и подотчетно конференции делегатов территориального общественного самоуправления   </w:t>
      </w:r>
      <w:r w:rsidR="00BC5481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3.9. К компетенции Правления территориального общественного самоуправления  </w:t>
      </w:r>
      <w:r w:rsidR="00BC5481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относится решение всех вопросов, которые не составляют исключительную компетенцию конференции делегатов   </w:t>
      </w:r>
      <w:r w:rsidRPr="00A600F7">
        <w:rPr>
          <w:rFonts w:ascii="Times New Roman" w:hAnsi="Times New Roman" w:cs="Times New Roman"/>
          <w:sz w:val="26"/>
          <w:szCs w:val="26"/>
        </w:rPr>
        <w:lastRenderedPageBreak/>
        <w:t xml:space="preserve">территориального общественного самоуправления </w:t>
      </w:r>
      <w:r w:rsidR="00BC5481" w:rsidRPr="00A600F7">
        <w:rPr>
          <w:rFonts w:ascii="Times New Roman" w:hAnsi="Times New Roman" w:cs="Times New Roman"/>
          <w:sz w:val="26"/>
          <w:szCs w:val="26"/>
        </w:rPr>
        <w:t>аала Сартыков 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3.10. Заседание Правления территориального общественного самоуправления  </w:t>
      </w:r>
      <w:r w:rsidR="00BC5481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правомочно, если на указанном заседании  присутствует более половины его членов.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3.11. Решение  Правления территориального общественного самоуправления </w:t>
      </w:r>
      <w:r w:rsidR="00BC5481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 принимается большинством голосов членов, присутствующих на заседании. 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3.12. Полномочия  Правления территориального общественного самоуправления   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аала Сартыков Аршановского 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прекращаются с момента прекращения существования территориального общественного самоуправления </w:t>
      </w:r>
      <w:r w:rsidR="00BC5481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3.13. Конференция делегатов территориального общественного самоуправления  </w:t>
      </w:r>
      <w:r w:rsidR="00BC5481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избирает из своего состава председателя Правления территориального общественного самоуправления  </w:t>
      </w:r>
      <w:r w:rsidR="00BC5481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3.14. Председатель Правления территориального общественного самоуправления  </w:t>
      </w:r>
      <w:r w:rsidR="00BC5481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>: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- возглавляет территориальное общественное самоуправление </w:t>
      </w:r>
      <w:r w:rsidR="00BC5481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и руководит его деятельностью;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- представляет интересы территориального общественного самоуправления  </w:t>
      </w:r>
      <w:r w:rsidR="00BC5481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 во взаимоотношениях с жителями </w:t>
      </w:r>
      <w:r w:rsidR="00BC5481" w:rsidRPr="00A600F7">
        <w:rPr>
          <w:rFonts w:ascii="Times New Roman" w:hAnsi="Times New Roman" w:cs="Times New Roman"/>
          <w:sz w:val="26"/>
          <w:szCs w:val="26"/>
        </w:rPr>
        <w:t>аала Сартыков</w:t>
      </w:r>
      <w:r w:rsidRPr="00A600F7">
        <w:rPr>
          <w:rFonts w:ascii="Times New Roman" w:hAnsi="Times New Roman" w:cs="Times New Roman"/>
          <w:sz w:val="26"/>
          <w:szCs w:val="26"/>
        </w:rPr>
        <w:t>, органами местного самоуправления, государственными органами, общественными объединениями и иными организациями;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 - подписывает решения Правления территориального общественного самоуправления  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аала Сартыков Аршановского 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и решения, принимаемые конференцией делегатов территориального общественного самоуправления </w:t>
      </w:r>
      <w:r w:rsidR="00BC5481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>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  - выносит на конференцию делегатов  территориального общественного самоуправления  </w:t>
      </w:r>
      <w:r w:rsidR="00BC5481" w:rsidRPr="00A600F7">
        <w:rPr>
          <w:rFonts w:ascii="Times New Roman" w:hAnsi="Times New Roman" w:cs="Times New Roman"/>
          <w:sz w:val="26"/>
          <w:szCs w:val="26"/>
        </w:rPr>
        <w:t xml:space="preserve">аала Сартыков Аршановского 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вопросы о неисполнении членами  Правления территориального общественного самоуправления  </w:t>
      </w:r>
      <w:r w:rsidR="00BC5481" w:rsidRPr="00A600F7">
        <w:rPr>
          <w:rFonts w:ascii="Times New Roman" w:hAnsi="Times New Roman" w:cs="Times New Roman"/>
          <w:sz w:val="26"/>
          <w:szCs w:val="26"/>
        </w:rPr>
        <w:t>аала Сартыков 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 своих обязанностей;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 - выносит на заседание конференцию делегатов территориального общественного самоуправления  </w:t>
      </w:r>
      <w:r w:rsidR="00BC5481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 вопросы о неисполнении членами  Правления территориального общественного самоуправления  </w:t>
      </w:r>
      <w:r w:rsidR="006C5389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 своих обязанностей.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3.15. Председатель Правления территориального общественного самоуправления  </w:t>
      </w:r>
      <w:r w:rsidR="006C5389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  обязан: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- организовывать работу территориального общественного самоуправления  </w:t>
      </w:r>
      <w:r w:rsidR="006C5389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в пределах  прав и обязанностей, установленных настоящим Уставом;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- строго соблюдать требования настоящего Устава, законодательства Российской Федерации о территориальном общественном самоуправлении, муниципальных правовых актов;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- вести прием граждан, проживающих на территории ТОС </w:t>
      </w:r>
      <w:r w:rsidR="006C5389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>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lastRenderedPageBreak/>
        <w:t xml:space="preserve">       - отвечать на заявления граждан по вопросам, входящим в компетенцию территориального общественного самоуправления  </w:t>
      </w:r>
      <w:r w:rsidR="006C5389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>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- готовить материалы к заседаниям Правления территориального общественного самоуправления </w:t>
      </w:r>
      <w:r w:rsidR="006C5389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>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- отчитываться перед конференцией делегатов территориального общественного самоуправления  </w:t>
      </w:r>
      <w:r w:rsidR="006C5389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3.16. Председатель Правления территориального общественного самоуправления  </w:t>
      </w:r>
      <w:r w:rsidR="006C5389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, в случае неисполнения своих обязанностей, по решению  конференции делегатов территориального общественного самоуправления </w:t>
      </w:r>
      <w:r w:rsidR="006C5389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 может быть переизбран квалифицированным большинством, присутствующих на  конференции делегатов территориального общественного самоуправления  </w:t>
      </w:r>
      <w:r w:rsidR="006C5389" w:rsidRPr="00A600F7">
        <w:rPr>
          <w:rFonts w:ascii="Times New Roman" w:hAnsi="Times New Roman" w:cs="Times New Roman"/>
          <w:sz w:val="26"/>
          <w:szCs w:val="26"/>
        </w:rPr>
        <w:t>аала Сартыков 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3.17. Председатель Правления территориального общественного самоуправления  </w:t>
      </w:r>
      <w:r w:rsidR="00E664B1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, член конференции делегатов  территориального общественного самоуправления  </w:t>
      </w:r>
      <w:r w:rsidR="00E664B1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, член Правления территориального общественного самоуправления </w:t>
      </w:r>
      <w:r w:rsidR="00E664B1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, в случае подтверждения в установленном порядке фактов неисполнения своих обязанностей, может быть конференции делегатов, проживающих на территории ТОС </w:t>
      </w:r>
      <w:r w:rsidR="00E664B1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отозван.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3.18. Выступать от имени территориального общественного самоуправления  </w:t>
      </w:r>
      <w:r w:rsidR="00E664B1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без доверенности имеет право председатель Правления территориального общественного самоуправления </w:t>
      </w:r>
      <w:r w:rsidR="00E664B1" w:rsidRPr="00A600F7">
        <w:rPr>
          <w:rFonts w:ascii="Times New Roman" w:hAnsi="Times New Roman" w:cs="Times New Roman"/>
          <w:sz w:val="26"/>
          <w:szCs w:val="26"/>
        </w:rPr>
        <w:t>аала Сартыков 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0F7">
        <w:rPr>
          <w:rFonts w:ascii="Times New Roman" w:hAnsi="Times New Roman" w:cs="Times New Roman"/>
          <w:b/>
          <w:sz w:val="26"/>
          <w:szCs w:val="26"/>
        </w:rPr>
        <w:t>4. Порядок прекращения существования территориального общественного самоуправления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 4.1. Прекращение деятельности территориального общественного самоуправления  </w:t>
      </w:r>
      <w:r w:rsidR="00E664B1" w:rsidRPr="00A600F7">
        <w:rPr>
          <w:rFonts w:ascii="Times New Roman" w:hAnsi="Times New Roman" w:cs="Times New Roman"/>
          <w:sz w:val="26"/>
          <w:szCs w:val="26"/>
        </w:rPr>
        <w:t xml:space="preserve">аала Сартыков  Аршановского сельсовета </w:t>
      </w:r>
      <w:r w:rsidRPr="00A600F7">
        <w:rPr>
          <w:rFonts w:ascii="Times New Roman" w:hAnsi="Times New Roman" w:cs="Times New Roman"/>
          <w:sz w:val="26"/>
          <w:szCs w:val="26"/>
        </w:rPr>
        <w:t>осуществляется в форме ликвидации.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4.2. Территориальное общественное самоуправление </w:t>
      </w:r>
      <w:r w:rsidR="00E664B1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 ликвидируется по решению конференции делегатов  территориального общественного самоуправления </w:t>
      </w:r>
      <w:r w:rsidR="00E664B1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, если за него проголосовало не менее 2/3 от числа присутствующих членов конференции делегатов  </w:t>
      </w:r>
      <w:r w:rsidR="001C3097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>;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4.3. Ликвидация  территориального общественного самоуправления </w:t>
      </w:r>
      <w:r w:rsidR="00A600F7" w:rsidRPr="00A600F7">
        <w:rPr>
          <w:rFonts w:ascii="Times New Roman" w:hAnsi="Times New Roman" w:cs="Times New Roman"/>
          <w:sz w:val="26"/>
          <w:szCs w:val="26"/>
        </w:rPr>
        <w:t xml:space="preserve">аала Сартыков Аршановского 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производится ликвидационной комиссией, назначаемой конференцией делегатов.        </w:t>
      </w:r>
    </w:p>
    <w:p w:rsidR="005A2EAB" w:rsidRPr="00A600F7" w:rsidRDefault="005A2EAB" w:rsidP="00A6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4.4. Ликвидация считается завершенной, а  территориальное  общественное  самоуправление  </w:t>
      </w:r>
      <w:r w:rsidR="00A600F7" w:rsidRPr="00A600F7">
        <w:rPr>
          <w:rFonts w:ascii="Times New Roman" w:hAnsi="Times New Roman" w:cs="Times New Roman"/>
          <w:sz w:val="26"/>
          <w:szCs w:val="26"/>
        </w:rPr>
        <w:t xml:space="preserve">аала Сартыков Аршановского сельсовета </w:t>
      </w:r>
      <w:r w:rsidRPr="00A600F7">
        <w:rPr>
          <w:rFonts w:ascii="Times New Roman" w:hAnsi="Times New Roman" w:cs="Times New Roman"/>
          <w:sz w:val="26"/>
          <w:szCs w:val="26"/>
        </w:rPr>
        <w:t xml:space="preserve">прекратившим свое существование после внесения записи об этом в  единый реестр Территориальных общественных само управлений </w:t>
      </w:r>
      <w:r w:rsidR="00A600F7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>.</w:t>
      </w:r>
    </w:p>
    <w:p w:rsidR="005A2EAB" w:rsidRPr="00A600F7" w:rsidRDefault="005A2EAB" w:rsidP="00A60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EAB" w:rsidRPr="00A600F7" w:rsidRDefault="005A2EAB" w:rsidP="00A60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0F7">
        <w:rPr>
          <w:rFonts w:ascii="Times New Roman" w:hAnsi="Times New Roman" w:cs="Times New Roman"/>
          <w:b/>
          <w:sz w:val="26"/>
          <w:szCs w:val="26"/>
        </w:rPr>
        <w:t xml:space="preserve">5. Порядок внесения изменений и дополнений в Устав </w:t>
      </w:r>
    </w:p>
    <w:p w:rsidR="005A2EAB" w:rsidRPr="00A600F7" w:rsidRDefault="005A2EAB" w:rsidP="00A60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lastRenderedPageBreak/>
        <w:t xml:space="preserve">         5.1. Решение о внесении изменений и дополнений в Устав территориального общественного самоуправления </w:t>
      </w:r>
      <w:r w:rsidR="00A600F7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  принимается высшим органом управления (2/3 числа голосов).</w:t>
      </w:r>
    </w:p>
    <w:p w:rsidR="005A2EAB" w:rsidRPr="00A600F7" w:rsidRDefault="005A2EAB" w:rsidP="00A60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F7">
        <w:rPr>
          <w:rFonts w:ascii="Times New Roman" w:hAnsi="Times New Roman" w:cs="Times New Roman"/>
          <w:sz w:val="26"/>
          <w:szCs w:val="26"/>
        </w:rPr>
        <w:t xml:space="preserve">         5.2. Изменения в Устав территориального общественного самоуправления  </w:t>
      </w:r>
      <w:r w:rsidR="00A600F7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 вносятся по решению высшего органа – конференции делегатов территориального общественного самоуправления </w:t>
      </w:r>
      <w:r w:rsidR="00A600F7" w:rsidRPr="00A600F7">
        <w:rPr>
          <w:rFonts w:ascii="Times New Roman" w:hAnsi="Times New Roman" w:cs="Times New Roman"/>
          <w:sz w:val="26"/>
          <w:szCs w:val="26"/>
        </w:rPr>
        <w:t>аала Сартыков Аршановского сельсовета</w:t>
      </w:r>
      <w:r w:rsidRPr="00A600F7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8B7D69" w:rsidRPr="00A600F7" w:rsidRDefault="008B7D69" w:rsidP="00A600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B7D69" w:rsidRPr="00A600F7" w:rsidSect="005E3853">
      <w:headerReference w:type="even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CD7" w:rsidRDefault="00756CD7" w:rsidP="005E3853">
      <w:pPr>
        <w:spacing w:after="0" w:line="240" w:lineRule="auto"/>
      </w:pPr>
      <w:r>
        <w:separator/>
      </w:r>
    </w:p>
  </w:endnote>
  <w:endnote w:type="continuationSeparator" w:id="1">
    <w:p w:rsidR="00756CD7" w:rsidRDefault="00756CD7" w:rsidP="005E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91" w:rsidRDefault="00C65F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7D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E91" w:rsidRDefault="00756CD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91" w:rsidRDefault="00756CD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CD7" w:rsidRDefault="00756CD7" w:rsidP="005E3853">
      <w:pPr>
        <w:spacing w:after="0" w:line="240" w:lineRule="auto"/>
      </w:pPr>
      <w:r>
        <w:separator/>
      </w:r>
    </w:p>
  </w:footnote>
  <w:footnote w:type="continuationSeparator" w:id="1">
    <w:p w:rsidR="00756CD7" w:rsidRDefault="00756CD7" w:rsidP="005E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91" w:rsidRDefault="00C65FE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7D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E91" w:rsidRDefault="00756C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47168"/>
    <w:multiLevelType w:val="hybridMultilevel"/>
    <w:tmpl w:val="30382610"/>
    <w:lvl w:ilvl="0" w:tplc="96629A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2EAB"/>
    <w:rsid w:val="001C3097"/>
    <w:rsid w:val="005767B0"/>
    <w:rsid w:val="005A2EAB"/>
    <w:rsid w:val="005E3853"/>
    <w:rsid w:val="006B5120"/>
    <w:rsid w:val="006C5389"/>
    <w:rsid w:val="00756CD7"/>
    <w:rsid w:val="008B7D69"/>
    <w:rsid w:val="00A600F7"/>
    <w:rsid w:val="00B62557"/>
    <w:rsid w:val="00BB4D5A"/>
    <w:rsid w:val="00BC5481"/>
    <w:rsid w:val="00C65FEC"/>
    <w:rsid w:val="00CC33B8"/>
    <w:rsid w:val="00DF0603"/>
    <w:rsid w:val="00E664B1"/>
    <w:rsid w:val="00EF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A2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5A2EA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5A2EAB"/>
  </w:style>
  <w:style w:type="paragraph" w:styleId="a6">
    <w:name w:val="header"/>
    <w:basedOn w:val="a"/>
    <w:link w:val="a7"/>
    <w:semiHidden/>
    <w:rsid w:val="005A2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5A2EA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A2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BB4D5A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BB4D5A"/>
    <w:rPr>
      <w:rFonts w:ascii="QuantAntiquaC" w:eastAsia="Times New Roman" w:hAnsi="QuantAntiquaC" w:cs="Times New Roman"/>
      <w:b/>
      <w:sz w:val="24"/>
      <w:szCs w:val="20"/>
    </w:rPr>
  </w:style>
  <w:style w:type="paragraph" w:styleId="aa">
    <w:name w:val="No Spacing"/>
    <w:uiPriority w:val="1"/>
    <w:qFormat/>
    <w:rsid w:val="00BB4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BB4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B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4D5A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BB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BB4D5A"/>
    <w:rPr>
      <w:b/>
      <w:bCs/>
    </w:rPr>
  </w:style>
  <w:style w:type="character" w:styleId="af0">
    <w:name w:val="Emphasis"/>
    <w:basedOn w:val="a0"/>
    <w:uiPriority w:val="20"/>
    <w:qFormat/>
    <w:rsid w:val="00BB4D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7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9AE2B5A4F6A807F35C065C542FAB73350C7FF5B41A50D50F25083F161B97FF368EA6B7A4E6B0B5K4r6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9AE2B5A4F6A807F35C18514243F4763C0523F1B21D5D83517A536241129DA871C1FFF5E0EBB2B74206A9K2r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11</cp:revision>
  <cp:lastPrinted>2013-03-13T11:45:00Z</cp:lastPrinted>
  <dcterms:created xsi:type="dcterms:W3CDTF">2013-01-21T02:05:00Z</dcterms:created>
  <dcterms:modified xsi:type="dcterms:W3CDTF">2013-03-13T11:46:00Z</dcterms:modified>
</cp:coreProperties>
</file>